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>BIM Execution Plan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D0380B" w:rsidP="007D1E57">
      <w:pPr>
        <w:pStyle w:val="Titul2"/>
      </w:pP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7D1E57" w:rsidRPr="00AC5F51">
            <w:rPr>
              <w:rStyle w:val="Nzevakce"/>
              <w:b/>
            </w:rPr>
            <w:t xml:space="preserve">„Rekonstrukce traťového úseku Přibyslav - Pohled“ </w:t>
          </w:r>
        </w:sdtContent>
      </w:sdt>
      <w:r w:rsidR="009E0953">
        <w:t xml:space="preserve"> </w:t>
      </w:r>
    </w:p>
    <w:p w:rsidR="00AC5F51" w:rsidRDefault="00AC5F51" w:rsidP="007D1E57">
      <w:pPr>
        <w:pStyle w:val="Titul2"/>
      </w:pPr>
      <w:r w:rsidRPr="00AC5F51">
        <w:rPr>
          <w:rStyle w:val="Nzevakce"/>
          <w:b/>
        </w:rPr>
        <w:t>(v režimu BIM)</w:t>
      </w:r>
    </w:p>
    <w:p w:rsidR="006B2318" w:rsidRDefault="006B2318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3C3CFF">
        <w:t>8</w:t>
      </w:r>
      <w:r w:rsidR="003D5B89" w:rsidRPr="008D63E4">
        <w:t>.</w:t>
      </w:r>
      <w:r w:rsidRPr="008D63E4">
        <w:t xml:space="preserve"> </w:t>
      </w:r>
      <w:r w:rsidR="008D63E4" w:rsidRPr="008D63E4">
        <w:t>6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C3548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35480">
        <w:rPr>
          <w:noProof/>
        </w:rPr>
        <w:t>1.</w:t>
      </w:r>
      <w:r w:rsidR="00C35480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C35480">
        <w:rPr>
          <w:noProof/>
        </w:rPr>
        <w:t>Identifikační údaje STAVBY</w:t>
      </w:r>
      <w:r w:rsidR="00C35480">
        <w:rPr>
          <w:noProof/>
        </w:rPr>
        <w:tab/>
      </w:r>
      <w:r w:rsidR="00C35480">
        <w:rPr>
          <w:noProof/>
        </w:rPr>
        <w:fldChar w:fldCharType="begin"/>
      </w:r>
      <w:r w:rsidR="00C35480">
        <w:rPr>
          <w:noProof/>
        </w:rPr>
        <w:instrText xml:space="preserve"> PAGEREF _Toc42153501 \h </w:instrText>
      </w:r>
      <w:r w:rsidR="00C35480">
        <w:rPr>
          <w:noProof/>
        </w:rPr>
      </w:r>
      <w:r w:rsidR="00C35480">
        <w:rPr>
          <w:noProof/>
        </w:rPr>
        <w:fldChar w:fldCharType="separate"/>
      </w:r>
      <w:r w:rsidR="003C3CFF">
        <w:rPr>
          <w:noProof/>
        </w:rPr>
        <w:t>4</w:t>
      </w:r>
      <w:r w:rsidR="00C35480"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_Toc42153502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4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_Toc42153503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4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_Toc42153504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4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_Toc42153505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5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_Toc42153506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5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_Toc42153507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5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_Toc42153508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6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_Toc42153509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8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_Toc42153510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9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_Toc42153511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9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popis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_Toc42153512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9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_Toc42153513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12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_Toc42153514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12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_Toc42153515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12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_Toc42153516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12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_Toc42153517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13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_Toc42153518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13</w:t>
      </w:r>
      <w:r>
        <w:rPr>
          <w:noProof/>
        </w:rPr>
        <w:fldChar w:fldCharType="end"/>
      </w:r>
    </w:p>
    <w:p w:rsidR="00C35480" w:rsidRDefault="00C3548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_Toc42153519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15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_Toc42153520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15</w:t>
      </w:r>
      <w:r>
        <w:rPr>
          <w:noProof/>
        </w:rPr>
        <w:fldChar w:fldCharType="end"/>
      </w:r>
    </w:p>
    <w:p w:rsidR="00C35480" w:rsidRDefault="00C3548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C31C2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_Toc42153521 \h </w:instrText>
      </w:r>
      <w:r>
        <w:rPr>
          <w:noProof/>
        </w:rPr>
      </w:r>
      <w:r>
        <w:rPr>
          <w:noProof/>
        </w:rPr>
        <w:fldChar w:fldCharType="separate"/>
      </w:r>
      <w:r w:rsidR="003C3CFF">
        <w:rPr>
          <w:noProof/>
        </w:rPr>
        <w:t>16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Building Information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Bim Execution Plan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Datový standar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  <w:bookmarkStart w:id="9" w:name="_GoBack"/>
      <w:bookmarkEnd w:id="9"/>
    </w:p>
    <w:p w:rsidR="00273380" w:rsidRDefault="002E37A9" w:rsidP="00273380">
      <w:pPr>
        <w:pStyle w:val="Nadpis2-1"/>
        <w:keepNext w:val="0"/>
        <w:widowControl w:val="0"/>
      </w:pPr>
      <w:bookmarkStart w:id="10" w:name="_Toc42153501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42153502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F2688E" w:rsidRDefault="007D1E57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1E57">
              <w:rPr>
                <w:b/>
                <w:sz w:val="18"/>
              </w:rPr>
              <w:t>Rekonstrukce traťového úseku Přibyslav - Pohled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E5209" w:rsidP="008D63E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Projektové dokumentace pro </w:t>
            </w:r>
            <w:r w:rsidR="008D63E4">
              <w:rPr>
                <w:sz w:val="18"/>
              </w:rPr>
              <w:t>stavební povolení</w:t>
            </w:r>
            <w:r w:rsidRPr="00F2688E">
              <w:rPr>
                <w:sz w:val="18"/>
              </w:rPr>
              <w:t>, Projektové dokumentace pro provádění stavby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6E0F03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0F03">
              <w:rPr>
                <w:sz w:val="18"/>
              </w:rPr>
              <w:t>S621500627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6E0F03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0F03">
              <w:rPr>
                <w:sz w:val="18"/>
              </w:rPr>
              <w:t>3273214901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7D1E57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D1E57">
              <w:rPr>
                <w:sz w:val="18"/>
              </w:rPr>
              <w:t xml:space="preserve">Stavba zahrnuje železniční stanice Přibyslav a Pohled, současně mezistaniční úsek Přibyslav – Pohled. 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7D1E57" w:rsidRPr="007D1E57" w:rsidRDefault="007D1E57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D1E57">
              <w:rPr>
                <w:sz w:val="18"/>
              </w:rPr>
              <w:t xml:space="preserve">TÚDÚ 2031 26 Přibyslav – Pohled, </w:t>
            </w:r>
          </w:p>
          <w:p w:rsidR="007D1E57" w:rsidRPr="007D1E57" w:rsidRDefault="007D1E57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D1E57">
              <w:rPr>
                <w:sz w:val="18"/>
              </w:rPr>
              <w:t xml:space="preserve">TÚDÚ 2031 M1 žst. Přibyslav a </w:t>
            </w:r>
          </w:p>
          <w:p w:rsidR="006913AB" w:rsidRPr="00F2688E" w:rsidRDefault="007D1E57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D1E57">
              <w:rPr>
                <w:sz w:val="18"/>
              </w:rPr>
              <w:t>TÚDÚ 2031 N1 žst. Pohled</w:t>
            </w:r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7D1E57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D1E57">
              <w:rPr>
                <w:sz w:val="18"/>
              </w:rPr>
              <w:t>Přibyslav, Poříčí u Přibyslavi, Dobrá, Utín, Stříbrné Hory u Přibyslavi, Dlouhá Ves, Simtany, Pohled</w:t>
            </w:r>
            <w:r>
              <w:rPr>
                <w:sz w:val="18"/>
              </w:rPr>
              <w:t>.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3" w:name="_Toc42153503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936FCC">
              <w:rPr>
                <w:sz w:val="18"/>
              </w:rPr>
              <w:t>východ</w:t>
            </w:r>
          </w:p>
          <w:p w:rsidR="00213744" w:rsidRPr="00F2688E" w:rsidRDefault="00936FC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36FCC">
              <w:rPr>
                <w:sz w:val="18"/>
              </w:rPr>
              <w:t>Nerudova 773/1, 779 00, Olomouc</w:t>
            </w:r>
          </w:p>
        </w:tc>
      </w:tr>
    </w:tbl>
    <w:p w:rsidR="00213744" w:rsidRDefault="00213744" w:rsidP="00213744">
      <w:pPr>
        <w:pStyle w:val="Textbezslovn"/>
      </w:pPr>
    </w:p>
    <w:p w:rsidR="00717EC8" w:rsidRDefault="006B75BB" w:rsidP="00D70454">
      <w:pPr>
        <w:pStyle w:val="Nadpis2-2"/>
        <w:spacing w:before="240" w:after="120"/>
      </w:pPr>
      <w:bookmarkStart w:id="14" w:name="_Toc42153504"/>
      <w:r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690CCF" w:rsidRDefault="00690CCF">
      <w:pPr>
        <w:rPr>
          <w:sz w:val="22"/>
        </w:rPr>
      </w:pPr>
    </w:p>
    <w:p w:rsidR="007D1E57" w:rsidRDefault="007D1E57">
      <w:pPr>
        <w:rPr>
          <w:sz w:val="22"/>
        </w:rPr>
      </w:pPr>
      <w:bookmarkStart w:id="15" w:name="_Toc42153505"/>
      <w:r>
        <w:br w:type="page"/>
      </w:r>
    </w:p>
    <w:p w:rsidR="000E0D96" w:rsidRDefault="000E0D96" w:rsidP="000E0D96">
      <w:pPr>
        <w:pStyle w:val="Nadpis2-2"/>
        <w:spacing w:before="240" w:after="120"/>
      </w:pPr>
      <w:r>
        <w:lastRenderedPageBreak/>
        <w:t>Popis stavby</w:t>
      </w:r>
      <w:bookmarkEnd w:id="15"/>
    </w:p>
    <w:p w:rsidR="000E0D96" w:rsidRDefault="00936FCC" w:rsidP="00224780">
      <w:pPr>
        <w:pStyle w:val="Textbezslovn"/>
      </w:pPr>
      <w:r>
        <w:t xml:space="preserve">Cílem stavby </w:t>
      </w:r>
      <w:r w:rsidR="000E0D96">
        <w:t>"</w:t>
      </w:r>
      <w:r w:rsidRPr="00936FCC">
        <w:t xml:space="preserve"> Rekonstrukce traťového úseku Přibyslav - Pohled</w:t>
      </w:r>
      <w:r w:rsidR="000E0D96">
        <w:t xml:space="preserve">“ </w:t>
      </w:r>
      <w:r w:rsidRPr="00862EF4">
        <w:t xml:space="preserve">je komplexní rekonstrukce stavbou dotčeného </w:t>
      </w:r>
      <w:r>
        <w:t xml:space="preserve">dvoukolejného </w:t>
      </w:r>
      <w:r w:rsidRPr="00862EF4">
        <w:t>traťového úseku Přibyslav</w:t>
      </w:r>
      <w:r>
        <w:t xml:space="preserve"> </w:t>
      </w:r>
      <w:r w:rsidRPr="00862EF4">
        <w:t>(včetně) – Pohled</w:t>
      </w:r>
      <w:r>
        <w:t xml:space="preserve"> </w:t>
      </w:r>
      <w:r w:rsidRPr="00862EF4">
        <w:t>(včetně). Rekonstrukcí dojde k uvedení úseku do stavebnětechnického a provozního stavu, který bude minimálně vyhovovat požadovaným parametrům do</w:t>
      </w:r>
      <w:r>
        <w:t>sažení traťové třídy zatížení D4</w:t>
      </w:r>
      <w:r w:rsidRPr="00862EF4">
        <w:t xml:space="preserve"> a</w:t>
      </w:r>
      <w:r>
        <w:t> </w:t>
      </w:r>
      <w:r w:rsidRPr="00862EF4">
        <w:t xml:space="preserve">prostorové průchodnosti </w:t>
      </w:r>
      <w:r w:rsidRPr="00537D39">
        <w:t>Z – GC.</w:t>
      </w:r>
      <w:r w:rsidRPr="00862EF4">
        <w:t xml:space="preserve"> Zvýšení přepravní kapacity dráhy jakož i zvýšení bezpečnosti a informovanosti cestujících bude dosaženo především provedením </w:t>
      </w:r>
      <w:r w:rsidRPr="005509D3">
        <w:t xml:space="preserve">rekonstrukce </w:t>
      </w:r>
      <w:r>
        <w:t>železniční</w:t>
      </w:r>
      <w:r w:rsidRPr="005509D3">
        <w:t>ho</w:t>
      </w:r>
      <w:r w:rsidRPr="00862EF4">
        <w:t xml:space="preserve"> spodku a svršku, mostních objekt</w:t>
      </w:r>
      <w:r w:rsidRPr="005509D3">
        <w:t>ů</w:t>
      </w:r>
      <w:r w:rsidRPr="00862EF4">
        <w:t xml:space="preserve"> vč.</w:t>
      </w:r>
      <w:r>
        <w:t> </w:t>
      </w:r>
      <w:r w:rsidRPr="00862EF4">
        <w:t>železničních nadjezdů, trakční</w:t>
      </w:r>
      <w:r w:rsidRPr="005509D3">
        <w:t>ho</w:t>
      </w:r>
      <w:r w:rsidRPr="00862EF4">
        <w:t xml:space="preserve"> vedení a související železniční infrastruktu</w:t>
      </w:r>
      <w:r w:rsidRPr="005509D3">
        <w:t>ry</w:t>
      </w:r>
      <w:r>
        <w:t xml:space="preserve"> včetně traťového a </w:t>
      </w:r>
      <w:r w:rsidRPr="00862EF4">
        <w:t>staničního zabezpečovacího zařízení.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42153506"/>
      <w:r>
        <w:t xml:space="preserve">Odpovědné osoby a </w:t>
      </w:r>
      <w:r w:rsidR="000A419A">
        <w:t>projektový tým</w:t>
      </w:r>
      <w:bookmarkEnd w:id="16"/>
    </w:p>
    <w:p w:rsidR="00224780" w:rsidRDefault="00224780" w:rsidP="00224780">
      <w:pPr>
        <w:pStyle w:val="Nadpis2-2"/>
        <w:spacing w:before="240" w:after="120"/>
      </w:pPr>
      <w:bookmarkStart w:id="17" w:name="_Toc42153507"/>
      <w:r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66"/>
        <w:gridCol w:w="1165"/>
        <w:gridCol w:w="1372"/>
        <w:gridCol w:w="1652"/>
        <w:gridCol w:w="1623"/>
        <w:gridCol w:w="1510"/>
      </w:tblGrid>
      <w:tr w:rsidR="004C2606" w:rsidRPr="00F2688E" w:rsidTr="001F6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5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72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652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[jméno příjmění]</w:t>
            </w:r>
          </w:p>
        </w:tc>
        <w:tc>
          <w:tcPr>
            <w:tcW w:w="1623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10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4C2606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5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4C2606" w:rsidRPr="001F698B" w:rsidRDefault="00C44EE1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B03E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1F698B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1F698B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4C3FB5" w:rsidRDefault="00A63480" w:rsidP="004C3FB5"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74"/>
        <w:gridCol w:w="1149"/>
        <w:gridCol w:w="5265"/>
      </w:tblGrid>
      <w:tr w:rsidR="005C6B4A" w:rsidRPr="00F2688E" w:rsidTr="005C6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</w:tcPr>
          <w:p w:rsidR="005C6B4A" w:rsidRPr="00F2688E" w:rsidRDefault="005C6B4A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49" w:type="dxa"/>
          </w:tcPr>
          <w:p w:rsidR="005C6B4A" w:rsidRPr="009A247D" w:rsidRDefault="005C6B4A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5265" w:type="dxa"/>
          </w:tcPr>
          <w:p w:rsidR="005C6B4A" w:rsidRPr="00F2688E" w:rsidRDefault="00001D82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funkce</w:t>
            </w:r>
          </w:p>
        </w:tc>
      </w:tr>
      <w:tr w:rsidR="005C6B4A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C6B4A" w:rsidRPr="001F698B" w:rsidRDefault="005C6B4A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49" w:type="dxa"/>
            <w:vAlign w:val="center"/>
          </w:tcPr>
          <w:p w:rsidR="005C6B4A" w:rsidRPr="001F698B" w:rsidRDefault="005C6B4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C6B4A" w:rsidRPr="001F698B" w:rsidRDefault="00001D82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vedoucí týmu – projektový manažer</w:t>
            </w:r>
          </w:p>
        </w:tc>
      </w:tr>
      <w:tr w:rsidR="005C6B4A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C6B4A" w:rsidRPr="001F698B" w:rsidRDefault="005C6B4A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49" w:type="dxa"/>
            <w:vAlign w:val="center"/>
          </w:tcPr>
          <w:p w:rsidR="005C6B4A" w:rsidRPr="001F698B" w:rsidRDefault="005C6B4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C6B4A" w:rsidRPr="001F698B" w:rsidRDefault="0050414E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195366">
              <w:rPr>
                <w:sz w:val="16"/>
                <w:szCs w:val="16"/>
              </w:rPr>
              <w:t xml:space="preserve">oordinátor </w:t>
            </w:r>
            <w:r w:rsidR="002408EA">
              <w:rPr>
                <w:sz w:val="16"/>
                <w:szCs w:val="16"/>
              </w:rPr>
              <w:t>I</w:t>
            </w:r>
            <w:r w:rsidR="00195366">
              <w:rPr>
                <w:sz w:val="16"/>
                <w:szCs w:val="16"/>
              </w:rPr>
              <w:t>nformačního modelu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zpracovatel </w:t>
            </w:r>
            <w:r w:rsidR="002408EA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nformačního modelu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5041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465F4">
              <w:rPr>
                <w:sz w:val="16"/>
                <w:szCs w:val="16"/>
              </w:rPr>
              <w:t>správ</w:t>
            </w:r>
            <w:r>
              <w:rPr>
                <w:sz w:val="16"/>
                <w:szCs w:val="16"/>
              </w:rPr>
              <w:t>ce</w:t>
            </w:r>
            <w:r w:rsidRPr="002465F4">
              <w:rPr>
                <w:sz w:val="16"/>
                <w:szCs w:val="16"/>
              </w:rPr>
              <w:t xml:space="preserve"> datového úložiště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Specialista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537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 profesní specializací</w:t>
            </w:r>
            <w:r w:rsidRPr="007C657F">
              <w:rPr>
                <w:sz w:val="16"/>
                <w:szCs w:val="16"/>
              </w:rPr>
              <w:t xml:space="preserve"> s prokázanou zkoušk</w:t>
            </w: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u z</w:t>
            </w:r>
            <w:r>
              <w:rPr>
                <w:sz w:val="16"/>
                <w:szCs w:val="16"/>
              </w:rPr>
              <w:t xml:space="preserve"> </w:t>
            </w:r>
            <w:r w:rsidRPr="007C657F">
              <w:rPr>
                <w:sz w:val="16"/>
                <w:szCs w:val="16"/>
              </w:rPr>
              <w:t>profesní kvalifikace</w:t>
            </w:r>
            <w:r>
              <w:rPr>
                <w:sz w:val="16"/>
                <w:szCs w:val="16"/>
              </w:rPr>
              <w:t xml:space="preserve"> nebo</w:t>
            </w:r>
            <w:r w:rsidRPr="007C657F">
              <w:rPr>
                <w:sz w:val="16"/>
                <w:szCs w:val="16"/>
              </w:rPr>
              <w:t xml:space="preserve"> jinou odbornou způsobilost</w:t>
            </w:r>
            <w:r>
              <w:rPr>
                <w:sz w:val="16"/>
                <w:szCs w:val="16"/>
              </w:rPr>
              <w:t>í</w:t>
            </w:r>
            <w:r w:rsidRPr="007C657F">
              <w:rPr>
                <w:sz w:val="16"/>
                <w:szCs w:val="16"/>
              </w:rPr>
              <w:t xml:space="preserve"> dle předmětu, rozsahu a složitosti </w:t>
            </w:r>
            <w:r w:rsidR="005378DE">
              <w:rPr>
                <w:sz w:val="16"/>
                <w:szCs w:val="16"/>
              </w:rPr>
              <w:t>Díla</w:t>
            </w:r>
            <w:r>
              <w:rPr>
                <w:sz w:val="16"/>
                <w:szCs w:val="16"/>
              </w:rPr>
              <w:t xml:space="preserve">, 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Pr="001F698B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Odpovědný projektant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 profesní specializací</w:t>
            </w:r>
            <w:r w:rsidRPr="007C657F">
              <w:rPr>
                <w:sz w:val="16"/>
                <w:szCs w:val="16"/>
              </w:rPr>
              <w:t xml:space="preserve"> s prokázanou zkoušk</w:t>
            </w: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u z</w:t>
            </w:r>
            <w:r>
              <w:rPr>
                <w:sz w:val="16"/>
                <w:szCs w:val="16"/>
              </w:rPr>
              <w:t xml:space="preserve"> </w:t>
            </w:r>
            <w:r w:rsidRPr="007C657F">
              <w:rPr>
                <w:sz w:val="16"/>
                <w:szCs w:val="16"/>
              </w:rPr>
              <w:t>profesní kvalifikace</w:t>
            </w:r>
            <w:r>
              <w:rPr>
                <w:sz w:val="16"/>
                <w:szCs w:val="16"/>
              </w:rPr>
              <w:t xml:space="preserve"> nebo</w:t>
            </w:r>
            <w:r w:rsidRPr="007C657F">
              <w:rPr>
                <w:sz w:val="16"/>
                <w:szCs w:val="16"/>
              </w:rPr>
              <w:t xml:space="preserve"> jinou odbornou způsobilost</w:t>
            </w:r>
            <w:r>
              <w:rPr>
                <w:sz w:val="16"/>
                <w:szCs w:val="16"/>
              </w:rPr>
              <w:t>í</w:t>
            </w:r>
            <w:r w:rsidRPr="007C657F">
              <w:rPr>
                <w:sz w:val="16"/>
                <w:szCs w:val="16"/>
              </w:rPr>
              <w:t xml:space="preserve"> dle předmětu, rozsahu a složitosti </w:t>
            </w:r>
            <w:r w:rsidR="005378DE">
              <w:rPr>
                <w:sz w:val="16"/>
                <w:szCs w:val="16"/>
              </w:rPr>
              <w:t>Díla</w:t>
            </w:r>
            <w:r w:rsidR="00657006">
              <w:rPr>
                <w:sz w:val="16"/>
                <w:szCs w:val="16"/>
              </w:rPr>
              <w:t xml:space="preserve">. Zpracovatelem dílčí části může být i </w:t>
            </w:r>
            <w:r w:rsidR="001A5F4E">
              <w:rPr>
                <w:sz w:val="16"/>
                <w:szCs w:val="16"/>
              </w:rPr>
              <w:t>Sp</w:t>
            </w:r>
            <w:r w:rsidR="00657006">
              <w:rPr>
                <w:sz w:val="16"/>
                <w:szCs w:val="16"/>
              </w:rPr>
              <w:t>ecialista</w:t>
            </w:r>
          </w:p>
        </w:tc>
      </w:tr>
      <w:tr w:rsidR="0050414E" w:rsidRPr="00F2688E" w:rsidTr="005C6B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4" w:type="dxa"/>
            <w:vAlign w:val="center"/>
          </w:tcPr>
          <w:p w:rsidR="0050414E" w:rsidRDefault="0050414E" w:rsidP="007C65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Zpracovatel dílčí části/přílohy</w:t>
            </w:r>
          </w:p>
        </w:tc>
        <w:tc>
          <w:tcPr>
            <w:tcW w:w="1149" w:type="dxa"/>
            <w:vAlign w:val="center"/>
          </w:tcPr>
          <w:p w:rsidR="0050414E" w:rsidRPr="001F698B" w:rsidRDefault="0050414E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Zhotovitel</w:t>
            </w:r>
          </w:p>
        </w:tc>
        <w:tc>
          <w:tcPr>
            <w:tcW w:w="5265" w:type="dxa"/>
            <w:vAlign w:val="center"/>
          </w:tcPr>
          <w:p w:rsidR="0050414E" w:rsidRPr="001F698B" w:rsidRDefault="0050414E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a/více osob</w:t>
            </w:r>
            <w:r w:rsidR="00657006">
              <w:rPr>
                <w:sz w:val="16"/>
                <w:szCs w:val="16"/>
              </w:rPr>
              <w:t xml:space="preserve"> u kterých se nevyžaduje profesní specializace,</w:t>
            </w:r>
            <w:r w:rsidRPr="007C657F">
              <w:rPr>
                <w:sz w:val="16"/>
                <w:szCs w:val="16"/>
              </w:rPr>
              <w:t xml:space="preserve"> </w:t>
            </w:r>
            <w:r w:rsidR="005378DE">
              <w:rPr>
                <w:sz w:val="16"/>
                <w:szCs w:val="16"/>
              </w:rPr>
              <w:t>podílející se na návrhu a zpracování Díla</w:t>
            </w:r>
            <w:r w:rsidR="00657006">
              <w:rPr>
                <w:sz w:val="16"/>
                <w:szCs w:val="16"/>
              </w:rPr>
              <w:t xml:space="preserve">. Zpracovatelem dílčí části může být i Odpovědný projektant, nebo </w:t>
            </w:r>
            <w:r w:rsidR="001A5F4E">
              <w:rPr>
                <w:sz w:val="16"/>
                <w:szCs w:val="16"/>
              </w:rPr>
              <w:t>S</w:t>
            </w:r>
            <w:r w:rsidR="00657006">
              <w:rPr>
                <w:sz w:val="16"/>
                <w:szCs w:val="16"/>
              </w:rPr>
              <w:t>pecialista</w:t>
            </w:r>
          </w:p>
        </w:tc>
      </w:tr>
    </w:tbl>
    <w:p w:rsidR="00F2688E" w:rsidRDefault="001F698B" w:rsidP="00F2688E">
      <w:pPr>
        <w:pStyle w:val="Nadpis2-2"/>
      </w:pPr>
      <w:bookmarkStart w:id="18" w:name="_Toc42153508"/>
      <w:r>
        <w:lastRenderedPageBreak/>
        <w:t>Definice činností odpovědných osob</w:t>
      </w:r>
      <w:r w:rsidR="008C282B">
        <w:t xml:space="preserve"> a člen</w:t>
      </w:r>
      <w:r w:rsidR="000A419A">
        <w:t>ů</w:t>
      </w:r>
      <w:r w:rsidR="005C6B4A">
        <w:t xml:space="preserve"> </w:t>
      </w:r>
      <w:r w:rsidR="000A419A">
        <w:t>P</w:t>
      </w:r>
      <w:r w:rsidR="005C6B4A">
        <w:t>rojektového</w:t>
      </w:r>
      <w:r w:rsidR="008C282B">
        <w:t xml:space="preserve"> týmu</w:t>
      </w:r>
      <w:bookmarkEnd w:id="18"/>
    </w:p>
    <w:p w:rsidR="008C282B" w:rsidRDefault="008C282B" w:rsidP="008C282B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E569C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E569C" w:rsidRPr="00F2688E" w:rsidRDefault="009E569C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E569C" w:rsidRPr="00F2688E" w:rsidRDefault="009E569C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E569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E569C" w:rsidRPr="001F698B" w:rsidRDefault="009E569C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E569C" w:rsidRPr="00E34DC3" w:rsidRDefault="009E569C" w:rsidP="00040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403DB">
              <w:rPr>
                <w:rStyle w:val="Tun"/>
                <w:b w:val="0"/>
                <w:sz w:val="16"/>
                <w:szCs w:val="16"/>
              </w:rPr>
              <w:t>zastupující</w:t>
            </w:r>
            <w:r w:rsidR="00FB3170">
              <w:rPr>
                <w:rStyle w:val="Tun"/>
                <w:b w:val="0"/>
                <w:sz w:val="16"/>
                <w:szCs w:val="16"/>
              </w:rPr>
              <w:t>ho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 w:rsidR="000403DB">
              <w:rPr>
                <w:rStyle w:val="Tun"/>
                <w:b w:val="0"/>
                <w:sz w:val="16"/>
                <w:szCs w:val="16"/>
              </w:rPr>
              <w:t>. Odpovědnost HIS vůči ostatním zástupcům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kte</w:t>
            </w:r>
            <w:r w:rsidR="000403DB">
              <w:rPr>
                <w:rStyle w:val="Tun"/>
                <w:b w:val="0"/>
                <w:sz w:val="16"/>
                <w:szCs w:val="16"/>
              </w:rPr>
              <w:t xml:space="preserve">ří se </w:t>
            </w:r>
            <w:r w:rsidR="00FB3170">
              <w:rPr>
                <w:rStyle w:val="Tun"/>
                <w:b w:val="0"/>
                <w:sz w:val="16"/>
                <w:szCs w:val="16"/>
              </w:rPr>
              <w:t xml:space="preserve">podílej na projednání a koordinaci návrhu technického řešení se </w:t>
            </w:r>
            <w:r w:rsidR="000403DB">
              <w:rPr>
                <w:rStyle w:val="Tun"/>
                <w:b w:val="0"/>
                <w:sz w:val="16"/>
                <w:szCs w:val="16"/>
              </w:rPr>
              <w:t>řídí interními předpisy Objednatele.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</w:tc>
      </w:tr>
      <w:tr w:rsidR="009E569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E569C" w:rsidRPr="001F698B" w:rsidRDefault="000403DB" w:rsidP="000403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06189D" w:rsidRDefault="009E569C" w:rsidP="00C21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EA7F08">
              <w:rPr>
                <w:rStyle w:val="Tun"/>
                <w:b w:val="0"/>
                <w:sz w:val="16"/>
                <w:szCs w:val="16"/>
              </w:rPr>
              <w:t>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>implementace procesu BIM, která řídí a kontroluje průběh zpracování</w:t>
            </w:r>
            <w:r w:rsidR="00B70D51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="00B70D51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.</w:t>
            </w:r>
            <w:r w:rsidR="00EA7F08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B6560" w:rsidRPr="000B6560">
              <w:rPr>
                <w:sz w:val="16"/>
                <w:szCs w:val="16"/>
              </w:rPr>
              <w:t>Jedná se o osobu</w:t>
            </w:r>
            <w:r w:rsidR="00C21581">
              <w:rPr>
                <w:sz w:val="16"/>
                <w:szCs w:val="16"/>
              </w:rPr>
              <w:t xml:space="preserve">, která poskytuje </w:t>
            </w:r>
            <w:r w:rsidR="00C21581">
              <w:rPr>
                <w:rStyle w:val="Tun"/>
                <w:b w:val="0"/>
                <w:sz w:val="16"/>
                <w:szCs w:val="16"/>
              </w:rPr>
              <w:t>O</w:t>
            </w:r>
            <w:r w:rsidR="000B6560"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 w:rsidR="00EA7F08">
              <w:rPr>
                <w:rStyle w:val="Tun"/>
                <w:b w:val="0"/>
                <w:sz w:val="16"/>
                <w:szCs w:val="16"/>
              </w:rPr>
              <w:t>technickou podporu</w:t>
            </w:r>
            <w:r w:rsidR="00B70D51">
              <w:rPr>
                <w:rStyle w:val="Tun"/>
                <w:b w:val="0"/>
                <w:sz w:val="16"/>
                <w:szCs w:val="16"/>
              </w:rPr>
              <w:t>, a to</w:t>
            </w:r>
            <w:r w:rsidR="00EA7F08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B70D51">
              <w:rPr>
                <w:rStyle w:val="Tun"/>
                <w:b w:val="0"/>
                <w:sz w:val="16"/>
                <w:szCs w:val="16"/>
              </w:rPr>
              <w:t>zejména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 ve věcech</w:t>
            </w:r>
            <w:r w:rsidR="0006189D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06189D" w:rsidRPr="004247C5" w:rsidRDefault="00EA7F0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 w:rsidR="00A4385B">
              <w:rPr>
                <w:rStyle w:val="Tun"/>
                <w:b w:val="0"/>
                <w:sz w:val="16"/>
                <w:szCs w:val="16"/>
              </w:rPr>
              <w:t>y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 xml:space="preserve"> a dohled při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0B6560" w:rsidRPr="004247C5">
              <w:rPr>
                <w:rStyle w:val="Tun"/>
                <w:b w:val="0"/>
                <w:sz w:val="16"/>
                <w:szCs w:val="16"/>
              </w:rPr>
              <w:t>,</w:t>
            </w:r>
            <w:r w:rsidR="00305E4F" w:rsidRPr="004247C5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4247C5" w:rsidRDefault="00305E4F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 w:rsidR="00A4385B"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 xml:space="preserve">posuzování </w:t>
            </w:r>
            <w:r w:rsidRPr="004247C5">
              <w:rPr>
                <w:rStyle w:val="Tun"/>
                <w:b w:val="0"/>
                <w:sz w:val="16"/>
                <w:szCs w:val="16"/>
              </w:rPr>
              <w:t>návrhu řešení technických, operativních, manažerských nebo strategických problémů</w:t>
            </w:r>
            <w:r w:rsidR="0006189D" w:rsidRPr="004247C5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734C04" w:rsidRPr="00CB14B0" w:rsidRDefault="004247C5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 w:rsidR="00A4385B">
              <w:rPr>
                <w:rStyle w:val="Tun"/>
                <w:b w:val="0"/>
                <w:sz w:val="16"/>
                <w:szCs w:val="16"/>
              </w:rPr>
              <w:t>u</w:t>
            </w:r>
            <w:r w:rsidR="00CB14B0"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 w:rsidR="00B70D51"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CB14B0" w:rsidRPr="00CB14B0">
              <w:rPr>
                <w:rStyle w:val="Tun"/>
                <w:b w:val="0"/>
                <w:sz w:val="16"/>
                <w:szCs w:val="16"/>
              </w:rPr>
              <w:t xml:space="preserve">při </w:t>
            </w:r>
            <w:r w:rsidRPr="00CB14B0">
              <w:rPr>
                <w:rStyle w:val="Tun"/>
                <w:b w:val="0"/>
                <w:sz w:val="16"/>
                <w:szCs w:val="16"/>
              </w:rPr>
              <w:t>aplikací požadavků a podmínek vycházejících ze schválených metodik SFDI (viz přílohy BIM protokolu)</w:t>
            </w:r>
            <w:r w:rsidR="00CB14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B14B0" w:rsidRPr="00CB14B0" w:rsidRDefault="00CB14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aktivní spolupráce při řešení problémů v průběhu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734C04" w:rsidRPr="00B70D51" w:rsidRDefault="004247C5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 w:rsidR="00A4385B">
              <w:rPr>
                <w:rStyle w:val="Tun"/>
                <w:b w:val="0"/>
                <w:sz w:val="16"/>
                <w:szCs w:val="16"/>
              </w:rPr>
              <w:t>é</w:t>
            </w:r>
            <w:r w:rsidR="004D2692" w:rsidRPr="00CB14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06189D" w:rsidRPr="00CB14B0">
              <w:rPr>
                <w:rStyle w:val="Tun"/>
                <w:b w:val="0"/>
                <w:sz w:val="16"/>
                <w:szCs w:val="16"/>
              </w:rPr>
              <w:t>aktualizace</w:t>
            </w:r>
            <w:r w:rsidR="00734C04" w:rsidRPr="00CB14B0">
              <w:rPr>
                <w:rStyle w:val="Tun"/>
                <w:b w:val="0"/>
                <w:sz w:val="16"/>
                <w:szCs w:val="16"/>
              </w:rPr>
              <w:t xml:space="preserve"> celkového přehledu o 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stavu zpracování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B70D51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B70D51" w:rsidRPr="00CB14B0" w:rsidRDefault="00B70D51" w:rsidP="002408EA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 xml:space="preserve"> na jednáních v souvislosti se zpracováním </w:t>
            </w:r>
            <w:r w:rsidR="002408EA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>nformačního modelu.</w:t>
            </w:r>
          </w:p>
        </w:tc>
      </w:tr>
    </w:tbl>
    <w:p w:rsidR="00E34DC3" w:rsidRDefault="00E34DC3" w:rsidP="00A56D9C">
      <w:pPr>
        <w:pStyle w:val="Textbezslovn"/>
        <w:ind w:left="0"/>
      </w:pPr>
    </w:p>
    <w:p w:rsidR="00866FC9" w:rsidRDefault="008C282B" w:rsidP="008C282B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66FC9" w:rsidRPr="00F2688E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66FC9" w:rsidRPr="00F2688E" w:rsidRDefault="00866FC9" w:rsidP="007C657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866FC9" w:rsidRPr="00F2688E" w:rsidRDefault="00866FC9" w:rsidP="007C65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866FC9" w:rsidRPr="00E34DC3" w:rsidRDefault="00F133A1" w:rsidP="00F133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="00866FC9"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="00866FC9"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="00866FC9"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="00866FC9" w:rsidRPr="00E34DC3">
              <w:rPr>
                <w:sz w:val="16"/>
                <w:szCs w:val="16"/>
              </w:rPr>
              <w:t xml:space="preserve">§113 odst. 2 </w:t>
            </w:r>
            <w:r w:rsidR="00EA7F08">
              <w:rPr>
                <w:sz w:val="16"/>
                <w:szCs w:val="16"/>
              </w:rPr>
              <w:t xml:space="preserve"> zákona č.</w:t>
            </w:r>
            <w:r w:rsidR="00EA7F08" w:rsidRPr="00EA7F08">
              <w:rPr>
                <w:sz w:val="16"/>
                <w:szCs w:val="16"/>
              </w:rPr>
              <w:t xml:space="preserve"> 183/2006 Sb. </w:t>
            </w:r>
            <w:r w:rsidR="00EA7F08">
              <w:rPr>
                <w:sz w:val="16"/>
                <w:szCs w:val="16"/>
              </w:rPr>
              <w:t>(</w:t>
            </w:r>
            <w:r w:rsidR="00866FC9" w:rsidRPr="00E34DC3">
              <w:rPr>
                <w:sz w:val="16"/>
                <w:szCs w:val="16"/>
              </w:rPr>
              <w:t>stavební zákona</w:t>
            </w:r>
            <w:r w:rsidR="00EA7F08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se jedná o</w:t>
            </w:r>
            <w:r w:rsidR="008323EB">
              <w:rPr>
                <w:sz w:val="16"/>
                <w:szCs w:val="16"/>
              </w:rPr>
              <w:t xml:space="preserve"> osobu</w:t>
            </w:r>
            <w:r>
              <w:rPr>
                <w:sz w:val="16"/>
                <w:szCs w:val="16"/>
              </w:rPr>
              <w:t xml:space="preserve"> hlavního projektant</w:t>
            </w:r>
            <w:r w:rsidR="008323EB">
              <w:rPr>
                <w:sz w:val="16"/>
                <w:szCs w:val="16"/>
              </w:rPr>
              <w:t>a</w:t>
            </w:r>
            <w:r w:rsidR="00A4385B">
              <w:rPr>
                <w:sz w:val="16"/>
                <w:szCs w:val="16"/>
              </w:rPr>
              <w:t>.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866FC9" w:rsidRPr="00B70D51" w:rsidRDefault="00866FC9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</w:t>
            </w:r>
            <w:r w:rsidR="00B70D51" w:rsidRPr="00B70D51">
              <w:rPr>
                <w:rStyle w:val="Tun"/>
                <w:b w:val="0"/>
                <w:sz w:val="16"/>
                <w:szCs w:val="16"/>
              </w:rPr>
              <w:t>.</w:t>
            </w:r>
            <w:r w:rsidR="00B70D51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B70D51" w:rsidRPr="000B6560">
              <w:rPr>
                <w:sz w:val="16"/>
                <w:szCs w:val="16"/>
              </w:rPr>
              <w:t>Jedná se o osobu</w:t>
            </w:r>
            <w:r w:rsidR="00B70D51">
              <w:rPr>
                <w:sz w:val="16"/>
                <w:szCs w:val="16"/>
              </w:rPr>
              <w:t>, jejíž náplní činnosti je zejména:</w:t>
            </w:r>
          </w:p>
          <w:p w:rsidR="00B70D51" w:rsidRPr="00CA7AB0" w:rsidRDefault="00866FC9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</w:t>
            </w:r>
            <w:r w:rsidR="00B70D51" w:rsidRPr="00CA7AB0">
              <w:rPr>
                <w:rStyle w:val="Tun"/>
                <w:b w:val="0"/>
                <w:sz w:val="16"/>
                <w:szCs w:val="16"/>
              </w:rPr>
              <w:t xml:space="preserve">zpracování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="00B70D51" w:rsidRPr="00CA7AB0">
              <w:rPr>
                <w:rStyle w:val="Tun"/>
                <w:b w:val="0"/>
                <w:sz w:val="16"/>
                <w:szCs w:val="16"/>
              </w:rPr>
              <w:t xml:space="preserve">nformačního modelu </w:t>
            </w:r>
            <w:r w:rsidRPr="00CA7AB0">
              <w:rPr>
                <w:rStyle w:val="Tun"/>
                <w:b w:val="0"/>
                <w:sz w:val="16"/>
                <w:szCs w:val="16"/>
              </w:rPr>
              <w:t>po technické i manažerské stránce;</w:t>
            </w:r>
          </w:p>
          <w:p w:rsidR="00C75AC7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 w:rsidR="00CA7AB0"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CA7A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75AC7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 w:rsidR="00CA7AB0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323EB" w:rsidRPr="00CA7AB0" w:rsidRDefault="00C75AC7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v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 xml:space="preserve">edení koordinačních schůzí </w:t>
            </w:r>
            <w:r w:rsidR="00CA7AB0">
              <w:rPr>
                <w:rStyle w:val="Tun"/>
                <w:b w:val="0"/>
                <w:sz w:val="16"/>
                <w:szCs w:val="16"/>
              </w:rPr>
              <w:t>(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</w:t>
            </w:r>
            <w:r w:rsidR="008323EB" w:rsidRPr="00CA7AB0">
              <w:rPr>
                <w:rStyle w:val="Tun"/>
                <w:b w:val="0"/>
                <w:sz w:val="16"/>
                <w:szCs w:val="16"/>
              </w:rPr>
              <w:t>zhodování ve věce</w:t>
            </w:r>
            <w:r w:rsidRPr="00CA7AB0">
              <w:rPr>
                <w:rStyle w:val="Tun"/>
                <w:b w:val="0"/>
                <w:sz w:val="16"/>
                <w:szCs w:val="16"/>
              </w:rPr>
              <w:t>ch priorit při koordinaci</w:t>
            </w:r>
            <w:r w:rsidR="00CA7AB0"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8E3E4F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tvorby 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při nastavování šablon</w:t>
            </w:r>
            <w:r w:rsidRPr="00CA7AB0">
              <w:rPr>
                <w:rStyle w:val="Tun"/>
                <w:b w:val="0"/>
                <w:sz w:val="16"/>
                <w:szCs w:val="16"/>
              </w:rPr>
              <w:t>, vzorů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CA7AB0">
              <w:rPr>
                <w:rStyle w:val="Tun"/>
                <w:b w:val="0"/>
                <w:sz w:val="16"/>
                <w:szCs w:val="16"/>
              </w:rPr>
              <w:t>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="008E3E4F" w:rsidRPr="00CA7AB0">
              <w:rPr>
                <w:rStyle w:val="Tun"/>
                <w:b w:val="0"/>
                <w:sz w:val="16"/>
                <w:szCs w:val="16"/>
              </w:rPr>
              <w:t>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CA7AB0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 xml:space="preserve">zajišťování a zodpovědnost ve věcech přístupů do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>
              <w:rPr>
                <w:rStyle w:val="Tun"/>
                <w:b w:val="0"/>
                <w:sz w:val="16"/>
                <w:szCs w:val="16"/>
              </w:rPr>
              <w:t xml:space="preserve">nformačního modelu pro členy 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Projektového </w:t>
            </w:r>
            <w:r>
              <w:rPr>
                <w:rStyle w:val="Tun"/>
                <w:b w:val="0"/>
                <w:sz w:val="16"/>
                <w:szCs w:val="16"/>
              </w:rPr>
              <w:t xml:space="preserve">týmu a zástupce </w:t>
            </w:r>
            <w:r w:rsidR="00A4385B">
              <w:rPr>
                <w:rStyle w:val="Tun"/>
                <w:b w:val="0"/>
                <w:sz w:val="16"/>
                <w:szCs w:val="16"/>
              </w:rPr>
              <w:t>O</w:t>
            </w:r>
            <w:r>
              <w:rPr>
                <w:rStyle w:val="Tun"/>
                <w:b w:val="0"/>
                <w:sz w:val="16"/>
                <w:szCs w:val="16"/>
              </w:rPr>
              <w:t>bjednatele,</w:t>
            </w:r>
          </w:p>
          <w:p w:rsidR="00866FC9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866FC9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66FC9" w:rsidRPr="001F698B" w:rsidRDefault="00866FC9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CA7AB0" w:rsidRPr="0041068C" w:rsidRDefault="00866FC9" w:rsidP="00CA7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</w:t>
            </w:r>
            <w:r w:rsidR="00CA7AB0" w:rsidRPr="0041068C">
              <w:rPr>
                <w:rStyle w:val="Tun"/>
                <w:b w:val="0"/>
                <w:sz w:val="16"/>
                <w:szCs w:val="16"/>
              </w:rPr>
              <w:t>. Jedná se o osobu, jejíž náplní činnosti je zejména: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 w:rsidR="00A4385B"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E468C8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 w:rsidR="00A4385B"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 w:rsidR="00A4385B"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CA7AB0" w:rsidRPr="00E468C8" w:rsidRDefault="00CA7AB0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aktualizace a 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 xml:space="preserve">odpovědnost za </w:t>
            </w:r>
            <w:r w:rsidRPr="00E468C8">
              <w:rPr>
                <w:rStyle w:val="Tun"/>
                <w:b w:val="0"/>
                <w:sz w:val="16"/>
                <w:szCs w:val="16"/>
              </w:rPr>
              <w:t xml:space="preserve">kompatibilitu dat v průběhu </w:t>
            </w:r>
            <w:r w:rsidR="00E468C8" w:rsidRPr="00E468C8">
              <w:rPr>
                <w:rStyle w:val="Tun"/>
                <w:b w:val="0"/>
                <w:sz w:val="16"/>
                <w:szCs w:val="16"/>
              </w:rPr>
              <w:t>zpracování Díla,</w:t>
            </w:r>
          </w:p>
          <w:p w:rsidR="00CA7AB0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</w:t>
            </w:r>
            <w:r w:rsidR="00CA7AB0" w:rsidRPr="00E468C8">
              <w:rPr>
                <w:rStyle w:val="Tun"/>
                <w:b w:val="0"/>
                <w:sz w:val="16"/>
                <w:szCs w:val="16"/>
              </w:rPr>
              <w:t xml:space="preserve">ajištění informační kontinuity v průběhu </w:t>
            </w:r>
            <w:r w:rsidRPr="00E468C8">
              <w:rPr>
                <w:rStyle w:val="Tun"/>
                <w:b w:val="0"/>
                <w:sz w:val="16"/>
                <w:szCs w:val="16"/>
              </w:rPr>
              <w:t>zpracování Díla (</w:t>
            </w:r>
            <w:r w:rsidR="00CA7AB0" w:rsidRPr="00E468C8">
              <w:rPr>
                <w:rStyle w:val="Tun"/>
                <w:b w:val="0"/>
                <w:sz w:val="16"/>
                <w:szCs w:val="16"/>
              </w:rPr>
              <w:t xml:space="preserve">předejít v maximální míře ztrátě dat při přechodu </w:t>
            </w:r>
            <w:r w:rsidRPr="00E468C8">
              <w:rPr>
                <w:rStyle w:val="Tun"/>
                <w:b w:val="0"/>
                <w:sz w:val="16"/>
                <w:szCs w:val="16"/>
              </w:rPr>
              <w:t>v rámci sdílení a přenosu),</w:t>
            </w:r>
          </w:p>
          <w:p w:rsidR="00866FC9" w:rsidRPr="00E468C8" w:rsidRDefault="00E468C8" w:rsidP="00BD7752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866FC9" w:rsidRPr="00E468C8" w:rsidRDefault="00E468C8" w:rsidP="007320FA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>p</w:t>
            </w:r>
            <w:r w:rsidR="00866FC9" w:rsidRPr="00E468C8">
              <w:rPr>
                <w:rStyle w:val="Tun"/>
                <w:b w:val="0"/>
                <w:sz w:val="16"/>
                <w:szCs w:val="16"/>
              </w:rPr>
              <w:t>říprava</w:t>
            </w:r>
            <w:r w:rsidRPr="00E468C8">
              <w:rPr>
                <w:rStyle w:val="Tun"/>
                <w:b w:val="0"/>
                <w:sz w:val="16"/>
                <w:szCs w:val="16"/>
              </w:rPr>
              <w:t xml:space="preserve"> a aktualizace</w:t>
            </w:r>
            <w:r w:rsidR="00866FC9" w:rsidRPr="00E468C8">
              <w:rPr>
                <w:rStyle w:val="Tun"/>
                <w:b w:val="0"/>
                <w:sz w:val="16"/>
                <w:szCs w:val="16"/>
              </w:rPr>
              <w:t xml:space="preserve"> podkladů  </w:t>
            </w:r>
            <w:r w:rsidRPr="00E468C8">
              <w:rPr>
                <w:rStyle w:val="Tun"/>
                <w:b w:val="0"/>
                <w:sz w:val="16"/>
                <w:szCs w:val="16"/>
              </w:rPr>
              <w:t xml:space="preserve">pro koordinační </w:t>
            </w:r>
            <w:r w:rsidR="007320FA"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</w:tbl>
    <w:p w:rsidR="007320FA" w:rsidRDefault="007320FA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842D5B" w:rsidRPr="00F2688E" w:rsidTr="00DB53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Pr="00F2688E" w:rsidRDefault="00842D5B" w:rsidP="00DB538D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842D5B" w:rsidRPr="00F2688E" w:rsidRDefault="00842D5B" w:rsidP="00DB53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842D5B" w:rsidRPr="00F2688E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42D5B" w:rsidRPr="001F698B" w:rsidRDefault="00842D5B" w:rsidP="00DB538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842D5B" w:rsidRDefault="00842D5B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842D5B" w:rsidRPr="00CD056C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842D5B" w:rsidRPr="009E259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842D5B" w:rsidRPr="00734C04" w:rsidRDefault="00842D5B" w:rsidP="00DB538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842D5B" w:rsidRPr="001F698B" w:rsidRDefault="00842D5B" w:rsidP="007C657F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842D5B" w:rsidRDefault="00842D5B" w:rsidP="00537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842D5B" w:rsidRPr="001F698B" w:rsidRDefault="00842D5B" w:rsidP="00D574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Pr="004C2606" w:rsidRDefault="00842D5B" w:rsidP="007C657F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842D5B" w:rsidRDefault="00842D5B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842D5B" w:rsidRPr="001A5F4E" w:rsidRDefault="00842D5B" w:rsidP="001A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842D5B" w:rsidRPr="00F2688E" w:rsidTr="009E2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842D5B" w:rsidRDefault="00842D5B" w:rsidP="007C657F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842D5B" w:rsidRDefault="00842D5B" w:rsidP="00D35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842D5B" w:rsidRDefault="00842D5B" w:rsidP="00D35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CD056C" w:rsidRDefault="00CD056C" w:rsidP="00003B7F">
      <w:pPr>
        <w:pStyle w:val="Nadpis2-2"/>
        <w:numPr>
          <w:ilvl w:val="0"/>
          <w:numId w:val="0"/>
        </w:numPr>
        <w:spacing w:before="240" w:after="120"/>
        <w:ind w:left="737"/>
      </w:pPr>
    </w:p>
    <w:p w:rsidR="00CD056C" w:rsidRDefault="00CD056C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9" w:name="_Toc42153509"/>
      <w:r>
        <w:lastRenderedPageBreak/>
        <w:t>Matice odpovědnosti</w:t>
      </w:r>
      <w:bookmarkEnd w:id="19"/>
    </w:p>
    <w:p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33D07FF3" wp14:editId="60C960AC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0" w:name="_Toc42153510"/>
      <w:r>
        <w:lastRenderedPageBreak/>
        <w:t>Cíle BIM projektu</w:t>
      </w:r>
      <w:bookmarkEnd w:id="20"/>
    </w:p>
    <w:p w:rsidR="00B67C4E" w:rsidRDefault="00B67C4E" w:rsidP="00B67C4E">
      <w:pPr>
        <w:pStyle w:val="Nadpis2-2"/>
      </w:pPr>
      <w:bookmarkStart w:id="21" w:name="_Toc42153511"/>
      <w:r>
        <w:t>Základní charakteristika cílů BIM projektu</w:t>
      </w:r>
      <w:bookmarkEnd w:id="21"/>
    </w:p>
    <w:p w:rsidR="0057040F" w:rsidRDefault="002C60C2" w:rsidP="00C26BA0">
      <w:pPr>
        <w:pStyle w:val="Textbezslovn"/>
        <w:ind w:left="0"/>
      </w:pPr>
      <w:r>
        <w:t xml:space="preserve">Základním cílem BIM projektu je vypracování Informačního modelu celé stavby, dle metodiky </w:t>
      </w:r>
      <w:r w:rsidRPr="002C60C2">
        <w:t xml:space="preserve"> </w:t>
      </w:r>
      <w:r>
        <w:t>SFDI „</w:t>
      </w:r>
      <w:r w:rsidRPr="002C60C2">
        <w:t>Předpis pro informační modelování staveb (BIM) pro stavby dopravní infrastruktury - Datový standard pro PDSP včetně příloh - prozatímní verze (září 2019)</w:t>
      </w:r>
      <w:r w:rsidR="0011668C">
        <w:t>“</w:t>
      </w:r>
      <w:r w:rsidR="00C44EE1">
        <w:t xml:space="preserve">. S ohledem na druh stavby bude Datový standard využitý v míře, která odpovídá charakteru konstrukcí dopravní infrastruktury.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:rsidR="00B67C4E" w:rsidRDefault="00235BFF" w:rsidP="00B67C4E">
      <w:pPr>
        <w:pStyle w:val="Textbezslovn"/>
        <w:ind w:left="0"/>
      </w:pPr>
      <w:r>
        <w:t>Z</w:t>
      </w:r>
      <w:r w:rsidR="0011668C">
        <w:t xml:space="preserve">ákladních a </w:t>
      </w:r>
      <w:r>
        <w:t xml:space="preserve">hlavním </w:t>
      </w:r>
      <w:r w:rsidR="00B67C4E">
        <w:t>cíl</w:t>
      </w:r>
      <w:r>
        <w:t>em</w:t>
      </w:r>
      <w:r w:rsidR="0011668C">
        <w:t xml:space="preserve"> BIM projektu</w:t>
      </w:r>
      <w:r w:rsidR="00B67C4E">
        <w:t xml:space="preserve"> je prověření relevantnosti metodik a podkladů, které jsou součástí </w:t>
      </w:r>
      <w:r>
        <w:t>SOD</w:t>
      </w:r>
      <w:r w:rsidR="00B67C4E">
        <w:t>.</w:t>
      </w:r>
      <w:r>
        <w:t xml:space="preserve"> </w:t>
      </w:r>
    </w:p>
    <w:p w:rsidR="00B67C4E" w:rsidRDefault="00B67C4E" w:rsidP="00C26BA0">
      <w:pPr>
        <w:pStyle w:val="Textbezslovn"/>
        <w:ind w:left="0"/>
      </w:pPr>
      <w:r>
        <w:t xml:space="preserve">Cílem je také prověření informačních toků v průběhu zpracování Informačního modelu, </w:t>
      </w:r>
      <w:r w:rsidR="0011668C">
        <w:br/>
      </w:r>
      <w:r>
        <w:t>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F64A6E">
      <w:pPr>
        <w:pStyle w:val="Textbezslovn"/>
        <w:ind w:left="0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BD7752">
      <w:pPr>
        <w:pStyle w:val="Textbezslovn"/>
        <w:numPr>
          <w:ilvl w:val="0"/>
          <w:numId w:val="17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6C7E81" w:rsidRDefault="006C7E81" w:rsidP="00F65E53">
      <w:pPr>
        <w:pStyle w:val="Textbezslovn"/>
        <w:ind w:left="720"/>
      </w:pPr>
      <w:r>
        <w:t xml:space="preserve"> </w:t>
      </w:r>
    </w:p>
    <w:p w:rsidR="00B67C4E" w:rsidRDefault="00B67C4E" w:rsidP="00B67C4E">
      <w:pPr>
        <w:pStyle w:val="Nadpis2-2"/>
      </w:pPr>
      <w:bookmarkStart w:id="22" w:name="_Toc42153512"/>
      <w:r>
        <w:t>Podrobný popis cílů BIM projektu</w:t>
      </w:r>
      <w:bookmarkEnd w:id="22"/>
    </w:p>
    <w:p w:rsidR="00CE1E5E" w:rsidRDefault="00B67C4E" w:rsidP="00B67C4E">
      <w:pPr>
        <w:pStyle w:val="Textbezslovn"/>
        <w:ind w:left="0"/>
      </w:pPr>
      <w:r w:rsidRPr="0057040F">
        <w:t>Podrobný popis jednotlivých cílů s vyznačením priority a krátkým popisem, jakým způsobem bude daného cíle dosahováno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A139BD" w:rsidRPr="001A4F68" w:rsidTr="0034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A139BD" w:rsidRPr="001A4F68" w:rsidRDefault="00A139BD" w:rsidP="00D949F2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 w:rsidR="008303E5"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A139BD" w:rsidRPr="001A4F68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8303E5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  <w:vMerge w:val="restart"/>
          </w:tcPr>
          <w:p w:rsidR="008303E5" w:rsidRPr="007C5A8F" w:rsidRDefault="008303E5" w:rsidP="00EF0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 xml:space="preserve">Společné datové prostředí </w:t>
            </w:r>
            <w:r>
              <w:rPr>
                <w:sz w:val="16"/>
                <w:szCs w:val="16"/>
              </w:rPr>
              <w:t>(CDE)</w:t>
            </w:r>
          </w:p>
        </w:tc>
        <w:tc>
          <w:tcPr>
            <w:tcW w:w="4648" w:type="dxa"/>
          </w:tcPr>
          <w:p w:rsidR="00D61CCA" w:rsidRPr="009D10C7" w:rsidRDefault="008303E5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Vytvoření společné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datové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prostředí, při jehož vytváření se bude postupovat dle „Metodiky pro výběr společného datového prostředí (CDE)“. </w:t>
            </w:r>
          </w:p>
        </w:tc>
        <w:tc>
          <w:tcPr>
            <w:tcW w:w="1224" w:type="dxa"/>
          </w:tcPr>
          <w:p w:rsidR="008303E5" w:rsidRPr="0061686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D61CCA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D61CCA" w:rsidRPr="007C5A8F" w:rsidRDefault="00D61CCA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D61CCA" w:rsidRPr="007C5A8F" w:rsidRDefault="00D61CCA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D61CCA" w:rsidRPr="009D10C7" w:rsidRDefault="00D61CCA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Posouzení a návrh optimální struktury CDE.</w:t>
            </w:r>
          </w:p>
        </w:tc>
        <w:tc>
          <w:tcPr>
            <w:tcW w:w="1224" w:type="dxa"/>
          </w:tcPr>
          <w:p w:rsidR="00D61CCA" w:rsidRDefault="00D61CC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4F5233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</w:tcPr>
          <w:p w:rsidR="004F5233" w:rsidRDefault="004F523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4F523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4F5233" w:rsidRPr="009D10C7" w:rsidRDefault="00C44EE1" w:rsidP="00C44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funkcionalit CDE pro účely projednání a provádění připomínkového řízení smluvních stran.</w:t>
            </w:r>
          </w:p>
        </w:tc>
        <w:tc>
          <w:tcPr>
            <w:tcW w:w="1224" w:type="dxa"/>
          </w:tcPr>
          <w:p w:rsidR="004F5233" w:rsidRDefault="00C44EE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8303E5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8303E5" w:rsidRPr="007C5A8F" w:rsidRDefault="008303E5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8303E5" w:rsidRPr="009D10C7" w:rsidRDefault="008303E5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Společné datové prostředí (CDE) a návrh možnosti integrace s podnikovými systémy</w:t>
            </w:r>
            <w:r w:rsidR="006D1298" w:rsidRPr="009D10C7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8303E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8" w:type="dxa"/>
            <w:vMerge w:val="restart"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Modelace stávajícího stavu</w:t>
            </w: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modelace stávajícího stavu stavby</w:t>
            </w:r>
            <w:r w:rsidR="008A6425" w:rsidRPr="009D10C7">
              <w:rPr>
                <w:szCs w:val="14"/>
              </w:rPr>
              <w:t xml:space="preserve">. </w:t>
            </w:r>
            <w:r w:rsidRPr="009D10C7">
              <w:rPr>
                <w:szCs w:val="14"/>
              </w:rPr>
              <w:t>Zaměření referenčních modelových bodů pro vzájemnou koordinaci.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všech objektů a staveb železničního svršku a spodku ve 2. třídě přesnosti dle ČSN 01 3410.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34570B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 stávajících inženýrských sítí</w:t>
            </w:r>
            <w:r w:rsidR="008A6425" w:rsidRPr="009D10C7">
              <w:rPr>
                <w:szCs w:val="14"/>
              </w:rPr>
              <w:t>.</w:t>
            </w:r>
          </w:p>
          <w:p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</w:tcPr>
          <w:p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</w:tbl>
    <w:p w:rsidR="00922FE7" w:rsidRDefault="00922FE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5F5471" w:rsidRPr="001A4F68" w:rsidTr="005F5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5F5471" w:rsidRPr="001A4F68" w:rsidRDefault="005F5471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5F5471" w:rsidRPr="001A4F68" w:rsidRDefault="005F5471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7C640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C6407" w:rsidRPr="007C5A8F" w:rsidRDefault="007C6407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18" w:type="dxa"/>
            <w:vMerge w:val="restart"/>
          </w:tcPr>
          <w:p w:rsidR="0011668C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Informační model</w:t>
            </w:r>
            <w:r w:rsidR="00C85B08">
              <w:rPr>
                <w:sz w:val="16"/>
                <w:szCs w:val="16"/>
              </w:rPr>
              <w:t xml:space="preserve"> </w:t>
            </w:r>
          </w:p>
          <w:p w:rsidR="007C6407" w:rsidRPr="007C5A8F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nového stavu </w:t>
            </w:r>
          </w:p>
        </w:tc>
        <w:tc>
          <w:tcPr>
            <w:tcW w:w="4648" w:type="dxa"/>
          </w:tcPr>
          <w:p w:rsidR="007C6407" w:rsidRPr="00731971" w:rsidRDefault="00833690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Postupné vytváření, zpracování a projednání </w:t>
            </w:r>
            <w:r w:rsidR="00731971" w:rsidRPr="00731971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průběžně a společně s ostatními části Díla dle Harmonogramu plnění.</w:t>
            </w:r>
          </w:p>
          <w:p w:rsidR="00954F39" w:rsidRPr="00731971" w:rsidRDefault="00954F39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Průběžná aktualizace informací v</w:t>
            </w:r>
            <w:r w:rsidR="009D10C7">
              <w:rPr>
                <w:szCs w:val="14"/>
              </w:rPr>
              <w:t xml:space="preserve"> Informačním </w:t>
            </w:r>
            <w:r w:rsidRPr="00731971">
              <w:rPr>
                <w:szCs w:val="14"/>
              </w:rPr>
              <w:t>modelu a informačních toků Projektového týmu a týmu Objednatele.</w:t>
            </w:r>
          </w:p>
        </w:tc>
        <w:tc>
          <w:tcPr>
            <w:tcW w:w="1224" w:type="dxa"/>
          </w:tcPr>
          <w:p w:rsidR="007C6407" w:rsidRDefault="007C640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Default="00731971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Zpracování Informačního modelu dle metodiky „Předpis pro informační modelování staveb (BIM) pro stavby dopravní infrastruktury - Datový standard pro PDSP včetně příloh - prozatímní verze (září 2019), včetně všech příloh. (dále také Datový standard).</w:t>
            </w:r>
          </w:p>
          <w:p w:rsidR="00731971" w:rsidRPr="00731971" w:rsidRDefault="00731971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Prověření navržených skupina elementů a typů elementů</w:t>
            </w:r>
            <w:r w:rsidR="009D10C7">
              <w:rPr>
                <w:szCs w:val="14"/>
              </w:rPr>
              <w:t xml:space="preserve"> v Datovém standardu</w:t>
            </w:r>
            <w:r w:rsidRPr="00731971">
              <w:rPr>
                <w:szCs w:val="14"/>
              </w:rPr>
              <w:t xml:space="preserve">, </w:t>
            </w:r>
            <w:r w:rsidR="0011668C">
              <w:rPr>
                <w:szCs w:val="14"/>
              </w:rPr>
              <w:t xml:space="preserve">rozsah </w:t>
            </w:r>
            <w:r w:rsidRPr="00731971">
              <w:rPr>
                <w:szCs w:val="14"/>
              </w:rPr>
              <w:t>jejich vlastností</w:t>
            </w:r>
            <w:r w:rsidR="005F5471">
              <w:rPr>
                <w:szCs w:val="14"/>
              </w:rPr>
              <w:t xml:space="preserve"> a požadavků na jejich přesnost.</w:t>
            </w:r>
            <w:r w:rsidRPr="00731971">
              <w:rPr>
                <w:szCs w:val="14"/>
              </w:rPr>
              <w:t xml:space="preserve"> </w:t>
            </w:r>
          </w:p>
        </w:tc>
        <w:tc>
          <w:tcPr>
            <w:tcW w:w="1224" w:type="dxa"/>
          </w:tcPr>
          <w:p w:rsid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A82953" w:rsidRPr="00731971" w:rsidRDefault="00A82953" w:rsidP="00A829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V případě, že Datový standard nebude možné využít pro určité prvky a konstrukce, s ohledem na charakter stavebních objektů bude navržena jiná jednotná datová struktura pro informační model BIM.</w:t>
            </w:r>
          </w:p>
        </w:tc>
        <w:tc>
          <w:tcPr>
            <w:tcW w:w="1224" w:type="dxa"/>
          </w:tcPr>
          <w:p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9D10C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9D10C7" w:rsidRDefault="009D10C7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9D10C7" w:rsidRDefault="009D10C7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9D10C7" w:rsidRPr="00731971" w:rsidRDefault="009D10C7" w:rsidP="00A829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na doplnění metodiky</w:t>
            </w:r>
            <w:r w:rsidRPr="00731971">
              <w:rPr>
                <w:szCs w:val="14"/>
              </w:rPr>
              <w:t xml:space="preserve"> Datový standard</w:t>
            </w:r>
            <w:r>
              <w:rPr>
                <w:szCs w:val="14"/>
              </w:rPr>
              <w:t xml:space="preserve">, v rozsahu typů elementů v rámci skupiny elementů a požadavků na jejich </w:t>
            </w:r>
            <w:r w:rsidRPr="00731971">
              <w:rPr>
                <w:szCs w:val="14"/>
              </w:rPr>
              <w:t>vlastnost</w:t>
            </w:r>
            <w:r w:rsidR="00A82953">
              <w:rPr>
                <w:szCs w:val="14"/>
              </w:rPr>
              <w:t>i</w:t>
            </w:r>
            <w:r>
              <w:rPr>
                <w:szCs w:val="14"/>
              </w:rPr>
              <w:t xml:space="preserve"> a přesnost.</w:t>
            </w:r>
          </w:p>
        </w:tc>
        <w:tc>
          <w:tcPr>
            <w:tcW w:w="1224" w:type="dxa"/>
          </w:tcPr>
          <w:p w:rsidR="009D10C7" w:rsidRDefault="009D10C7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A82953" w:rsidRDefault="00A82953" w:rsidP="00A829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Zatřídění prvků informačního modelu BIM dle m</w:t>
            </w:r>
            <w:r w:rsidRPr="00A82953">
              <w:rPr>
                <w:szCs w:val="14"/>
              </w:rPr>
              <w:t>ezinárodní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klasifikační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systém</w:t>
            </w:r>
            <w:r>
              <w:rPr>
                <w:szCs w:val="14"/>
              </w:rPr>
              <w:t>u</w:t>
            </w:r>
            <w:r w:rsidRPr="00A82953">
              <w:rPr>
                <w:szCs w:val="14"/>
              </w:rPr>
              <w:t xml:space="preserve"> CCI</w:t>
            </w:r>
            <w:r>
              <w:rPr>
                <w:szCs w:val="14"/>
              </w:rPr>
              <w:t>, který je v překladu vygenerován do formátu XLS jako příloha BIM Protokolu č.11 – A.4 .</w:t>
            </w:r>
          </w:p>
        </w:tc>
        <w:tc>
          <w:tcPr>
            <w:tcW w:w="1224" w:type="dxa"/>
          </w:tcPr>
          <w:p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Default="00731971" w:rsidP="002C6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Návrh trasy (směrového a výškového) vedení koleje s vazbou na staničení trasy. </w:t>
            </w:r>
          </w:p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předpisu SŽDC M20 pro zeměměřictví M20/MP004 Metodický pokyn pro měření prostorové polohy koleje.</w:t>
            </w:r>
          </w:p>
        </w:tc>
        <w:tc>
          <w:tcPr>
            <w:tcW w:w="1224" w:type="dxa"/>
          </w:tcPr>
          <w:p w:rsidR="00731971" w:rsidRDefault="00731971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Vytváření výkresové dokumentace z modelů, tj. základní technické a koncepční parametry výkresové dokumentace budou odpovídat </w:t>
            </w:r>
            <w:r w:rsidR="00F50A13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nformačnímu modelu.</w:t>
            </w:r>
          </w:p>
          <w:p w:rsidR="00731971" w:rsidRPr="00731971" w:rsidRDefault="00731971" w:rsidP="002408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Geometrie výkresů bude v maximální možné míře generována z </w:t>
            </w:r>
            <w:r w:rsidR="002408EA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nformačního modelu.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 rámci postupného zpracování a projednávání modelu prověření detekce kolizí a provádění prostorové koordinace modelu v rozsahu předmětu plnění Díla.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Distribuce informací a řízení dat v rámci povolování a realizace projektu. Prioritou je nastavení vazby </w:t>
            </w:r>
            <w:r w:rsidR="00F50A13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na negrafické informace </w:t>
            </w:r>
            <w:r w:rsidR="00F50A13">
              <w:rPr>
                <w:szCs w:val="14"/>
              </w:rPr>
              <w:t xml:space="preserve">v dokumentaci. </w:t>
            </w:r>
          </w:p>
          <w:p w:rsidR="00F50A13" w:rsidRPr="00731971" w:rsidRDefault="00F50A13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</w:tcPr>
          <w:p w:rsidR="00731971" w:rsidRDefault="00F50A1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3D Vytyčování a ověření míry přesnosti uvedené ve vazbě na DS.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F50A13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Zapracování </w:t>
            </w:r>
            <w:r w:rsidR="00731971" w:rsidRPr="00731971">
              <w:rPr>
                <w:szCs w:val="14"/>
              </w:rPr>
              <w:t>výsledků průzkumů</w:t>
            </w:r>
            <w:r>
              <w:rPr>
                <w:szCs w:val="14"/>
              </w:rPr>
              <w:t xml:space="preserve"> do Informačního modelu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Vizualizace rozhodujících objektů Díla s využitím fotogrammetrie.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F50A13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Simulace ve virtuální realitě a rozšířené realitě.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18" w:type="dxa"/>
            <w:vMerge w:val="restart"/>
          </w:tcPr>
          <w:p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Jednotné značení a popis dokumentace</w:t>
            </w:r>
          </w:p>
        </w:tc>
        <w:tc>
          <w:tcPr>
            <w:tcW w:w="4648" w:type="dxa"/>
          </w:tcPr>
          <w:p w:rsidR="00731971" w:rsidRPr="00731971" w:rsidRDefault="00731971" w:rsidP="00F50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Nastavení jednotného označení a číslování objektů dle </w:t>
            </w:r>
            <w:r w:rsidR="00F50A13">
              <w:rPr>
                <w:szCs w:val="14"/>
              </w:rPr>
              <w:t>metodiky</w:t>
            </w:r>
            <w:r w:rsidRPr="00731971">
              <w:rPr>
                <w:szCs w:val="14"/>
              </w:rPr>
              <w:t xml:space="preserve"> Objednatele, která je součástí </w:t>
            </w:r>
            <w:r w:rsidR="00F50A13">
              <w:rPr>
                <w:szCs w:val="14"/>
              </w:rPr>
              <w:t>Díla</w:t>
            </w:r>
            <w:r w:rsidRPr="00731971">
              <w:rPr>
                <w:szCs w:val="14"/>
              </w:rPr>
              <w:t>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731971" w:rsidRPr="007C5A8F" w:rsidRDefault="00731971" w:rsidP="000E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systému jednotného kódování všech příloh dokumentace.</w:t>
            </w:r>
          </w:p>
          <w:p w:rsidR="00731971" w:rsidRPr="00731971" w:rsidRDefault="00731971" w:rsidP="00235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Použití jednotná struktury popisového pole jednotlivých příloh dokumentace, dle požadavků Objednatele.</w:t>
            </w:r>
          </w:p>
        </w:tc>
        <w:tc>
          <w:tcPr>
            <w:tcW w:w="1224" w:type="dxa"/>
          </w:tcPr>
          <w:p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</w:tbl>
    <w:p w:rsidR="001A5C1A" w:rsidRDefault="001A5C1A" w:rsidP="00D949F2">
      <w:pPr>
        <w:rPr>
          <w:highlight w:val="red"/>
        </w:rPr>
      </w:pPr>
    </w:p>
    <w:p w:rsidR="001A5C1A" w:rsidRDefault="001A5C1A">
      <w:pPr>
        <w:rPr>
          <w:highlight w:val="red"/>
        </w:rPr>
      </w:pPr>
      <w:r>
        <w:rPr>
          <w:highlight w:val="red"/>
        </w:rPr>
        <w:br w:type="page"/>
      </w:r>
    </w:p>
    <w:p w:rsidR="00B67C4E" w:rsidRDefault="00B67C4E" w:rsidP="00D949F2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9C00E8" w:rsidRPr="001A4F68" w:rsidTr="009C0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C00E8" w:rsidRPr="001A4F68" w:rsidRDefault="009C00E8" w:rsidP="004403D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4648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>Popis cíle</w:t>
            </w:r>
            <w:r>
              <w:rPr>
                <w:sz w:val="18"/>
              </w:rPr>
              <w:t>/užití</w:t>
            </w:r>
          </w:p>
        </w:tc>
        <w:tc>
          <w:tcPr>
            <w:tcW w:w="1224" w:type="dxa"/>
          </w:tcPr>
          <w:p w:rsidR="009C00E8" w:rsidRPr="001A4F68" w:rsidRDefault="009C00E8" w:rsidP="004403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4F68">
              <w:rPr>
                <w:sz w:val="18"/>
              </w:rPr>
              <w:t>Priorita</w:t>
            </w:r>
          </w:p>
        </w:tc>
      </w:tr>
      <w:tr w:rsidR="001A5C1A" w:rsidTr="006E0F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1A5C1A" w:rsidRPr="007C5A8F" w:rsidRDefault="001A5C1A" w:rsidP="006E0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18" w:type="dxa"/>
          </w:tcPr>
          <w:p w:rsidR="001A5C1A" w:rsidRPr="007C5A8F" w:rsidRDefault="001A5C1A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Vyhodnocení využití Metodik</w:t>
            </w:r>
          </w:p>
        </w:tc>
        <w:tc>
          <w:tcPr>
            <w:tcW w:w="4648" w:type="dxa"/>
          </w:tcPr>
          <w:p w:rsidR="001A5C1A" w:rsidRPr="00731971" w:rsidRDefault="001A5C1A" w:rsidP="006E0F03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Vyhodnocení využití níže uvedených metodik dle systému kritérií viz ZTP. </w:t>
            </w:r>
          </w:p>
          <w:p w:rsidR="001A5C1A" w:rsidRPr="00731971" w:rsidRDefault="001A5C1A" w:rsidP="006E0F03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Metodiky:</w:t>
            </w:r>
          </w:p>
          <w:p w:rsidR="001A5C1A" w:rsidRPr="00731971" w:rsidRDefault="001A5C1A" w:rsidP="006E0F03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Předpis pro informační modelování staveb (BIM) pro stavby dopravní infrastruktury - Datový standard pro PDSP včetně příloh - prozatímní verze (září 2019), včetně všech příloh.</w:t>
            </w:r>
          </w:p>
          <w:p w:rsidR="001A5C1A" w:rsidRPr="00731971" w:rsidRDefault="001A5C1A" w:rsidP="006E0F03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BEP – Bim Execution Plan</w:t>
            </w:r>
          </w:p>
          <w:p w:rsidR="001A5C1A" w:rsidRPr="00731971" w:rsidRDefault="001A5C1A" w:rsidP="006E0F03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POŽADAVKY NA PLÁN REALIZACE BIM (BEP - BIM Execution Plan) PRO DOPRAVNÍ INFRASTRUKTURU – Koncept (září 2019 – prozatímní verze)</w:t>
            </w:r>
          </w:p>
          <w:p w:rsidR="001A5C1A" w:rsidRPr="00731971" w:rsidRDefault="001A5C1A" w:rsidP="006E0F03">
            <w:pPr>
              <w:pStyle w:val="Odstavecseseznamem"/>
              <w:numPr>
                <w:ilvl w:val="0"/>
                <w:numId w:val="16"/>
              </w:numPr>
              <w:spacing w:before="80"/>
              <w:ind w:left="357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METODIKA pro výběr společného datového prostředí (CDE) - prozatímní verze (září 2019),</w:t>
            </w:r>
          </w:p>
        </w:tc>
        <w:tc>
          <w:tcPr>
            <w:tcW w:w="1224" w:type="dxa"/>
          </w:tcPr>
          <w:p w:rsidR="001A5C1A" w:rsidRDefault="001A5C1A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9C00E8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C00E8" w:rsidRPr="007C5A8F" w:rsidRDefault="009C00E8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br w:type="page"/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318" w:type="dxa"/>
          </w:tcPr>
          <w:p w:rsidR="009C00E8" w:rsidRPr="007C5A8F" w:rsidRDefault="009C00E8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Návrh harmonogramu postupu výstavby – 4D</w:t>
            </w:r>
          </w:p>
        </w:tc>
        <w:tc>
          <w:tcPr>
            <w:tcW w:w="4648" w:type="dxa"/>
          </w:tcPr>
          <w:p w:rsidR="009C00E8" w:rsidRPr="00814178" w:rsidRDefault="00814178" w:rsidP="0081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814178">
              <w:rPr>
                <w:szCs w:val="14"/>
              </w:rPr>
              <w:t>Návrh h</w:t>
            </w:r>
            <w:r w:rsidR="009C00E8" w:rsidRPr="00814178">
              <w:rPr>
                <w:szCs w:val="14"/>
              </w:rPr>
              <w:t>armonogram</w:t>
            </w:r>
            <w:r w:rsidRPr="00814178">
              <w:rPr>
                <w:szCs w:val="14"/>
              </w:rPr>
              <w:t xml:space="preserve">u realizace stavby </w:t>
            </w:r>
            <w:r w:rsidR="00F01652">
              <w:rPr>
                <w:szCs w:val="14"/>
              </w:rPr>
              <w:t>včetně</w:t>
            </w:r>
            <w:r w:rsidR="009C00E8" w:rsidRPr="00814178">
              <w:rPr>
                <w:szCs w:val="14"/>
              </w:rPr>
              <w:t> časové simulace</w:t>
            </w:r>
            <w:r w:rsidR="00F01652">
              <w:rPr>
                <w:szCs w:val="14"/>
              </w:rPr>
              <w:t xml:space="preserve"> realizace. Propojení harmonogramu stavby </w:t>
            </w:r>
            <w:r w:rsidR="009C00E8" w:rsidRPr="00814178">
              <w:rPr>
                <w:szCs w:val="14"/>
              </w:rPr>
              <w:t>s harmonogramem výluk a omezení v průběhu realizace stavby.</w:t>
            </w:r>
          </w:p>
          <w:p w:rsidR="009C00E8" w:rsidRPr="00814178" w:rsidRDefault="00D634BA" w:rsidP="008141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Návrh </w:t>
            </w:r>
            <w:r w:rsidR="00F01652">
              <w:rPr>
                <w:szCs w:val="14"/>
              </w:rPr>
              <w:t>struktury Informačního modelu</w:t>
            </w:r>
            <w:r w:rsidR="0092579C">
              <w:rPr>
                <w:szCs w:val="14"/>
              </w:rPr>
              <w:t xml:space="preserve"> a vlastností elementů/skupin elementů, z hlediska implementace v rámci časového plánování harmonogramu realizace</w:t>
            </w:r>
            <w:r w:rsidR="009C00E8" w:rsidRPr="00814178">
              <w:rPr>
                <w:szCs w:val="14"/>
              </w:rPr>
              <w:t>.</w:t>
            </w:r>
          </w:p>
          <w:p w:rsidR="009C00E8" w:rsidRDefault="0092579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struktury h</w:t>
            </w:r>
            <w:r w:rsidR="009C00E8" w:rsidRPr="00814178">
              <w:rPr>
                <w:szCs w:val="14"/>
              </w:rPr>
              <w:t>armonogram</w:t>
            </w:r>
            <w:r>
              <w:rPr>
                <w:szCs w:val="14"/>
              </w:rPr>
              <w:t>u v</w:t>
            </w:r>
            <w:r w:rsidR="00680B1C">
              <w:rPr>
                <w:szCs w:val="14"/>
              </w:rPr>
              <w:t> </w:t>
            </w:r>
            <w:r>
              <w:rPr>
                <w:szCs w:val="14"/>
              </w:rPr>
              <w:t>rozdělení</w:t>
            </w:r>
            <w:r w:rsidR="00680B1C">
              <w:rPr>
                <w:szCs w:val="14"/>
              </w:rPr>
              <w:t xml:space="preserve"> dle požadavků na technologické členění stavby a sekce s vazbou na Informační model.</w:t>
            </w:r>
          </w:p>
          <w:p w:rsidR="00680B1C" w:rsidRPr="00814178" w:rsidRDefault="00680B1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Simulace využití hmot zemních prací – hmotnice, vrámci harmonogramu realizace stavby.</w:t>
            </w:r>
          </w:p>
        </w:tc>
        <w:tc>
          <w:tcPr>
            <w:tcW w:w="1224" w:type="dxa"/>
          </w:tcPr>
          <w:p w:rsidR="009C00E8" w:rsidRDefault="009C00E8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680B1C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:rsidR="00680B1C" w:rsidRPr="007C5A8F" w:rsidRDefault="00680B1C" w:rsidP="004403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18" w:type="dxa"/>
            <w:vMerge w:val="restart"/>
          </w:tcPr>
          <w:p w:rsidR="00680B1C" w:rsidRPr="007C5A8F" w:rsidRDefault="00984F22" w:rsidP="00984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Nákladů stavby v rámci Informačního modelu</w:t>
            </w:r>
            <w:r w:rsidR="00680B1C" w:rsidRPr="007C5A8F">
              <w:rPr>
                <w:sz w:val="16"/>
                <w:szCs w:val="16"/>
              </w:rPr>
              <w:t xml:space="preserve"> – 5D</w:t>
            </w:r>
          </w:p>
        </w:tc>
        <w:tc>
          <w:tcPr>
            <w:tcW w:w="4648" w:type="dxa"/>
          </w:tcPr>
          <w:p w:rsidR="00680B1C" w:rsidRPr="00814178" w:rsidRDefault="00680B1C" w:rsidP="00680B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Informačního modelu pro stanovení v</w:t>
            </w:r>
            <w:r w:rsidRPr="00814178">
              <w:rPr>
                <w:szCs w:val="14"/>
              </w:rPr>
              <w:t>ýkaz</w:t>
            </w:r>
            <w:r>
              <w:rPr>
                <w:szCs w:val="14"/>
              </w:rPr>
              <w:t>u</w:t>
            </w:r>
            <w:r w:rsidRPr="00814178">
              <w:rPr>
                <w:szCs w:val="14"/>
              </w:rPr>
              <w:t xml:space="preserve"> množství</w:t>
            </w:r>
            <w:r>
              <w:rPr>
                <w:szCs w:val="14"/>
              </w:rPr>
              <w:t xml:space="preserve"> materiálu.</w:t>
            </w:r>
          </w:p>
        </w:tc>
        <w:tc>
          <w:tcPr>
            <w:tcW w:w="1224" w:type="dxa"/>
          </w:tcPr>
          <w:p w:rsidR="00680B1C" w:rsidRDefault="00680B1C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</w:rPr>
              <w:t>vysoká</w:t>
            </w:r>
          </w:p>
        </w:tc>
      </w:tr>
      <w:tr w:rsidR="000A3BC2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0A3BC2" w:rsidRDefault="000A3BC2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0A3BC2" w:rsidRPr="007C5A8F" w:rsidRDefault="000A3BC2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0A3BC2" w:rsidRPr="000A3BC2" w:rsidRDefault="000A3BC2" w:rsidP="000A3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>
              <w:rPr>
                <w:szCs w:val="14"/>
              </w:rPr>
              <w:t>Prověření struktury Datového standardu ve vztahu k vazbě na dostupné cenové soustavy.</w:t>
            </w:r>
          </w:p>
        </w:tc>
        <w:tc>
          <w:tcPr>
            <w:tcW w:w="1224" w:type="dxa"/>
          </w:tcPr>
          <w:p w:rsidR="000A3BC2" w:rsidRDefault="000A3BC2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  <w:tr w:rsidR="00826E67" w:rsidTr="004403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:rsidR="00826E67" w:rsidRDefault="00826E67" w:rsidP="0044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:rsidR="00826E67" w:rsidRPr="007C5A8F" w:rsidRDefault="00826E67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:rsidR="00826E67" w:rsidRDefault="00826E67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Vytvoření aktivních vazeb Soupisu prací na textovou a dokladovou část, včetně aktivních vazeb výkazu výměr. </w:t>
            </w:r>
          </w:p>
        </w:tc>
        <w:tc>
          <w:tcPr>
            <w:tcW w:w="1224" w:type="dxa"/>
          </w:tcPr>
          <w:p w:rsidR="00826E67" w:rsidRDefault="00826E67" w:rsidP="00DB53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</w:tbl>
    <w:p w:rsidR="009C00E8" w:rsidRDefault="009C00E8" w:rsidP="00D949F2">
      <w:pPr>
        <w:rPr>
          <w:highlight w:val="red"/>
        </w:rPr>
      </w:pPr>
    </w:p>
    <w:p w:rsidR="009C31A6" w:rsidRDefault="009C31A6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C7535D" w:rsidRDefault="00C7535D" w:rsidP="00EC7EA6">
      <w:pPr>
        <w:pStyle w:val="Nadpis2-1"/>
        <w:keepNext w:val="0"/>
        <w:widowControl w:val="0"/>
      </w:pPr>
      <w:bookmarkStart w:id="23" w:name="_Toc42153513"/>
      <w:r>
        <w:lastRenderedPageBreak/>
        <w:t>Struktura informačního modelu</w:t>
      </w:r>
      <w:bookmarkEnd w:id="23"/>
    </w:p>
    <w:p w:rsidR="006C447C" w:rsidRDefault="006C447C" w:rsidP="006C447C">
      <w:pPr>
        <w:pStyle w:val="Nadpis2-2"/>
        <w:spacing w:before="240" w:after="120"/>
      </w:pPr>
      <w:bookmarkStart w:id="24" w:name="_Toc42153514"/>
      <w:r>
        <w:t xml:space="preserve">Základní členění </w:t>
      </w:r>
      <w:r w:rsidR="00984F22">
        <w:t xml:space="preserve">Informačního </w:t>
      </w:r>
      <w:r>
        <w:t>modelu</w:t>
      </w:r>
      <w:bookmarkEnd w:id="24"/>
    </w:p>
    <w:p w:rsidR="000F18B5" w:rsidRPr="000F18B5" w:rsidRDefault="000F18B5" w:rsidP="000F18B5"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>modelů jednotlivých SO a PS</w:t>
      </w:r>
      <w:r w:rsidR="00984F22">
        <w:t xml:space="preserve"> a ostatních dílčích modelů reprezentujících ostatní podklady, jako jsou např. model stávajícího stavu apod</w:t>
      </w:r>
      <w:r>
        <w:t>.</w:t>
      </w:r>
    </w:p>
    <w:p w:rsidR="00156E43" w:rsidRDefault="00156E43" w:rsidP="008D6E7B">
      <w:r>
        <w:t>Informační model stavby bude členěn do standardizované struktury dokumentace dle vyhlášky</w:t>
      </w:r>
      <w:r w:rsidR="008D6E7B">
        <w:t xml:space="preserve"> vyhláška č. 499/2006 Sb. o dokumentaci staveb, respektive dle vyhlášky č. 146/2008 Sb. o rozsahu a obsahu projektové dokumentace dopravních staveb. Základní členění</w:t>
      </w:r>
      <w:r>
        <w:t xml:space="preserve"> </w:t>
      </w:r>
      <w:r w:rsidR="008D6E7B">
        <w:t>modelu bude: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A Průvodní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B Souhrnná technická zpráva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C Situační výkresy</w:t>
      </w:r>
    </w:p>
    <w:p w:rsidR="00156E43" w:rsidRDefault="00156E43" w:rsidP="00BD7752">
      <w:pPr>
        <w:pStyle w:val="Odstavecseseznamem"/>
        <w:numPr>
          <w:ilvl w:val="0"/>
          <w:numId w:val="11"/>
        </w:numPr>
      </w:pPr>
      <w:r>
        <w:t>D Dokumentace objektů</w:t>
      </w:r>
    </w:p>
    <w:p w:rsidR="00156E43" w:rsidRDefault="00A55575" w:rsidP="00BD7752">
      <w:pPr>
        <w:pStyle w:val="Odstavecseseznamem"/>
        <w:numPr>
          <w:ilvl w:val="0"/>
          <w:numId w:val="11"/>
        </w:numPr>
      </w:pPr>
      <w:r>
        <w:t>Dokladová část</w:t>
      </w:r>
    </w:p>
    <w:p w:rsidR="00D52843" w:rsidRDefault="00D52843" w:rsidP="00156E43">
      <w:r>
        <w:t xml:space="preserve">V případě, že je nutné nad rámec vyhlášky </w:t>
      </w:r>
      <w:r w:rsidR="000C5FC3">
        <w:t>doložit další přílohy bude označení příloh, části koncepčně navázán na základní strukturu.</w:t>
      </w:r>
      <w:r w:rsidR="00984F22">
        <w:t xml:space="preserve"> V rámci projednání dokumentace bude v těchto případech předložen Zhotovitelem </w:t>
      </w:r>
      <w:r w:rsidR="00CC1850">
        <w:t>a odsouhlasen Objednatelem</w:t>
      </w:r>
      <w:r w:rsidR="00984F22">
        <w:t xml:space="preserve"> návrh </w:t>
      </w:r>
      <w:r w:rsidR="00CC1850">
        <w:t>na doplnění kódového označení dokumentace.</w:t>
      </w:r>
    </w:p>
    <w:p w:rsidR="00235BFF" w:rsidRDefault="00156E43" w:rsidP="00156E43">
      <w:r>
        <w:t>Způsob dělení modelu na jednotlivé části (stavební objekty) a označení (kódová zkratka) jež se následně propisuje do označení jednotlivých výkresů</w:t>
      </w:r>
      <w:r w:rsidR="00153EFB">
        <w:t xml:space="preserve"> je patrný ze samostatn</w:t>
      </w:r>
      <w:r w:rsidR="003E4A3A">
        <w:t>ých</w:t>
      </w:r>
      <w:r w:rsidR="00153EFB">
        <w:t xml:space="preserve"> příloh</w:t>
      </w:r>
      <w:r w:rsidR="00235BFF">
        <w:t>:</w:t>
      </w:r>
    </w:p>
    <w:p w:rsidR="00235BFF" w:rsidRDefault="00235BFF" w:rsidP="00235BFF">
      <w:pPr>
        <w:pStyle w:val="Odstavecseseznamem"/>
        <w:numPr>
          <w:ilvl w:val="0"/>
          <w:numId w:val="11"/>
        </w:numPr>
      </w:pPr>
      <w:r>
        <w:t>Příloha E - Manuál struktury a popisu dokumentace (dále jenom Manuál)</w:t>
      </w:r>
    </w:p>
    <w:p w:rsidR="00156E43" w:rsidRDefault="00235BFF" w:rsidP="00235BFF">
      <w:pPr>
        <w:pStyle w:val="Odstavecseseznamem"/>
        <w:numPr>
          <w:ilvl w:val="0"/>
          <w:numId w:val="11"/>
        </w:numPr>
      </w:pPr>
      <w:r>
        <w:t>Příloha F - Vzory Popisového pole a Seznamu</w:t>
      </w:r>
      <w:r w:rsidR="00601DA8">
        <w:t>.</w:t>
      </w:r>
    </w:p>
    <w:p w:rsidR="004727CC" w:rsidRDefault="006C447C" w:rsidP="008D6E7B">
      <w:pPr>
        <w:pStyle w:val="Nadpis2-2"/>
      </w:pPr>
      <w:bookmarkStart w:id="25" w:name="_Toc42153515"/>
      <w:r>
        <w:t>Členění</w:t>
      </w:r>
      <w:r w:rsidR="00A8535F">
        <w:t xml:space="preserve"> modelu</w:t>
      </w:r>
      <w:r>
        <w:t xml:space="preserve"> dokumentace objektů</w:t>
      </w:r>
      <w:bookmarkEnd w:id="25"/>
    </w:p>
    <w:p w:rsidR="004B7261" w:rsidRDefault="004B7261" w:rsidP="004B7261">
      <w:r w:rsidRPr="005D263F">
        <w:t>Členění</w:t>
      </w:r>
      <w:r>
        <w:t xml:space="preserve"> části „D - Dokumentace objektů“ bude provedeno v základním rozdělení </w:t>
      </w:r>
      <w:r w:rsidRPr="005D263F">
        <w:t>na</w:t>
      </w:r>
      <w:r>
        <w:t>:</w:t>
      </w:r>
    </w:p>
    <w:p w:rsidR="004B7261" w:rsidRPr="005D263F" w:rsidRDefault="004B7261" w:rsidP="004B7261">
      <w:pPr>
        <w:pStyle w:val="Odstavecseseznamem"/>
        <w:numPr>
          <w:ilvl w:val="0"/>
          <w:numId w:val="11"/>
        </w:numPr>
      </w:pPr>
      <w:r>
        <w:t>objekty</w:t>
      </w:r>
      <w:r w:rsidRPr="005D263F">
        <w:t xml:space="preserve"> technick</w:t>
      </w:r>
      <w:r>
        <w:t>ých</w:t>
      </w:r>
      <w:r w:rsidRPr="005D263F">
        <w:t xml:space="preserve"> a technologick</w:t>
      </w:r>
      <w:r>
        <w:t>ých</w:t>
      </w:r>
      <w:r w:rsidRPr="005D263F">
        <w:t xml:space="preserve"> zařízení</w:t>
      </w:r>
      <w:r>
        <w:t xml:space="preserve"> (PS)</w:t>
      </w:r>
    </w:p>
    <w:p w:rsidR="004B7261" w:rsidRDefault="004B7261" w:rsidP="004B7261">
      <w:pPr>
        <w:pStyle w:val="Odstavecseseznamem"/>
        <w:numPr>
          <w:ilvl w:val="0"/>
          <w:numId w:val="11"/>
        </w:numPr>
      </w:pPr>
      <w:r>
        <w:t>stavební objekty</w:t>
      </w:r>
      <w:r w:rsidRPr="005D263F">
        <w:t> </w:t>
      </w:r>
      <w:r>
        <w:t>(SO)</w:t>
      </w:r>
    </w:p>
    <w:p w:rsidR="004B7261" w:rsidRDefault="004B7261" w:rsidP="004B7261">
      <w:pPr>
        <w:rPr>
          <w:rFonts w:cstheme="minorHAnsi"/>
        </w:rPr>
      </w:pPr>
      <w:r w:rsidRPr="00A231C2">
        <w:rPr>
          <w:rFonts w:cstheme="minorHAnsi"/>
        </w:rPr>
        <w:t xml:space="preserve">Pro </w:t>
      </w:r>
      <w:r>
        <w:rPr>
          <w:rFonts w:cstheme="minorHAnsi"/>
        </w:rPr>
        <w:t xml:space="preserve">každý </w:t>
      </w:r>
      <w:r w:rsidRPr="00A231C2">
        <w:rPr>
          <w:rFonts w:cstheme="minorHAnsi"/>
        </w:rPr>
        <w:t xml:space="preserve">objekt se </w:t>
      </w:r>
      <w:r>
        <w:rPr>
          <w:rFonts w:cstheme="minorHAnsi"/>
        </w:rPr>
        <w:t xml:space="preserve">prioritně </w:t>
      </w:r>
      <w:r w:rsidRPr="00A231C2">
        <w:rPr>
          <w:rFonts w:cstheme="minorHAnsi"/>
        </w:rPr>
        <w:t>vypracuje</w:t>
      </w:r>
      <w:r>
        <w:rPr>
          <w:rFonts w:cstheme="minorHAnsi"/>
        </w:rPr>
        <w:t xml:space="preserve"> samostatná </w:t>
      </w:r>
      <w:r w:rsidRPr="00A231C2">
        <w:rPr>
          <w:rFonts w:cstheme="minorHAnsi"/>
        </w:rPr>
        <w:t>oddělitelná část dokumentace</w:t>
      </w:r>
      <w:r>
        <w:rPr>
          <w:rFonts w:cstheme="minorHAnsi"/>
        </w:rPr>
        <w:t xml:space="preserve">. Ve specifických případech leze Objekty v rámci dokumentace sdružovat </w:t>
      </w:r>
      <w:r w:rsidR="000B5C59">
        <w:rPr>
          <w:rFonts w:cstheme="minorHAnsi"/>
        </w:rPr>
        <w:t>d</w:t>
      </w:r>
      <w:r>
        <w:rPr>
          <w:rFonts w:cstheme="minorHAnsi"/>
        </w:rPr>
        <w:t>o skupiny objektů</w:t>
      </w:r>
      <w:r w:rsidR="00235BFF">
        <w:rPr>
          <w:rFonts w:cstheme="minorHAnsi"/>
        </w:rPr>
        <w:t xml:space="preserve"> - komplexy</w:t>
      </w:r>
      <w:r>
        <w:rPr>
          <w:rFonts w:cstheme="minorHAnsi"/>
        </w:rPr>
        <w:t xml:space="preserve"> nebo členit do podobjektů.</w:t>
      </w:r>
    </w:p>
    <w:p w:rsidR="00EF7DE6" w:rsidRDefault="004B7261" w:rsidP="006C477E">
      <w:r w:rsidRPr="004B7261">
        <w:rPr>
          <w:rFonts w:cstheme="minorHAnsi"/>
        </w:rPr>
        <w:t>Sdružovat</w:t>
      </w:r>
      <w:r w:rsidR="00B322DA">
        <w:rPr>
          <w:rFonts w:cstheme="minorHAnsi"/>
        </w:rPr>
        <w:t xml:space="preserve"> dokumentaci do skupiny</w:t>
      </w:r>
      <w:r w:rsidRPr="004B7261">
        <w:rPr>
          <w:rFonts w:cstheme="minorHAnsi"/>
        </w:rPr>
        <w:t xml:space="preserve"> objekt</w:t>
      </w:r>
      <w:r w:rsidR="00B322DA">
        <w:rPr>
          <w:rFonts w:cstheme="minorHAnsi"/>
        </w:rPr>
        <w:t>ů nebo dále členit na podobjkety,</w:t>
      </w:r>
      <w:r w:rsidRPr="004B7261">
        <w:rPr>
          <w:rFonts w:cstheme="minorHAnsi"/>
        </w:rPr>
        <w:t xml:space="preserve"> lze pouze v rozsahu profesních skupin a současně v rozsahu členění stavby na st</w:t>
      </w:r>
      <w:r>
        <w:rPr>
          <w:rFonts w:cstheme="minorHAnsi"/>
        </w:rPr>
        <w:t>a</w:t>
      </w:r>
      <w:r w:rsidRPr="004B7261">
        <w:rPr>
          <w:rFonts w:cstheme="minorHAnsi"/>
        </w:rPr>
        <w:t xml:space="preserve">niční a mezistaniční úseky. Profesní skupinu objektů tvoří souhrn objektů dle charakteru profesního zařazení uvedeného </w:t>
      </w:r>
      <w:r w:rsidR="00EF7DE6">
        <w:rPr>
          <w:rFonts w:cstheme="minorHAnsi"/>
        </w:rPr>
        <w:t>dle č</w:t>
      </w:r>
      <w:r w:rsidRPr="004B7261">
        <w:rPr>
          <w:rFonts w:cstheme="minorHAnsi"/>
        </w:rPr>
        <w:t xml:space="preserve">lenění </w:t>
      </w:r>
      <w:r w:rsidR="00EF7DE6">
        <w:rPr>
          <w:rFonts w:cstheme="minorHAnsi"/>
        </w:rPr>
        <w:t xml:space="preserve">viz tabulka v kap. </w:t>
      </w:r>
      <w:r w:rsidR="00235BFF">
        <w:rPr>
          <w:rFonts w:cstheme="minorHAnsi"/>
        </w:rPr>
        <w:t>2</w:t>
      </w:r>
      <w:r w:rsidR="00EF7DE6">
        <w:rPr>
          <w:rFonts w:cstheme="minorHAnsi"/>
        </w:rPr>
        <w:t>.</w:t>
      </w:r>
      <w:r w:rsidR="000B5C59">
        <w:rPr>
          <w:rFonts w:cstheme="minorHAnsi"/>
        </w:rPr>
        <w:t>3</w:t>
      </w:r>
      <w:r w:rsidR="00EF7DE6">
        <w:rPr>
          <w:rFonts w:cstheme="minorHAnsi"/>
        </w:rPr>
        <w:t>.</w:t>
      </w:r>
      <w:r w:rsidR="00235BFF">
        <w:rPr>
          <w:rFonts w:cstheme="minorHAnsi"/>
        </w:rPr>
        <w:t xml:space="preserve"> 2</w:t>
      </w:r>
      <w:r w:rsidR="00EF7DE6">
        <w:rPr>
          <w:rFonts w:cstheme="minorHAnsi"/>
        </w:rPr>
        <w:t xml:space="preserve"> přílohy Manuál.</w:t>
      </w:r>
    </w:p>
    <w:p w:rsidR="00D52843" w:rsidRDefault="00D52843" w:rsidP="00D52843">
      <w:pPr>
        <w:pStyle w:val="Nadpis2-2"/>
        <w:spacing w:before="240" w:after="120"/>
      </w:pPr>
      <w:bookmarkStart w:id="26" w:name="_Toc42153516"/>
      <w:r>
        <w:t>Označování</w:t>
      </w:r>
      <w:r w:rsidR="00731CEB">
        <w:t xml:space="preserve"> objektů</w:t>
      </w:r>
      <w:bookmarkEnd w:id="26"/>
    </w:p>
    <w:p w:rsidR="00D52843" w:rsidRDefault="00731CEB" w:rsidP="003E4A3A">
      <w:pPr>
        <w:jc w:val="both"/>
      </w:pPr>
      <w:r>
        <w:t>S ohledem na charakter stavby</w:t>
      </w:r>
      <w:r w:rsidR="00235BFF">
        <w:t>,</w:t>
      </w:r>
      <w:r>
        <w:t xml:space="preserve"> rozpracovanost </w:t>
      </w:r>
      <w:r w:rsidR="00235BFF">
        <w:t xml:space="preserve">a závaznost </w:t>
      </w:r>
      <w:r>
        <w:t>předešlých stupňů dokumentace, případně závazných podkladů z kterých se při zpracování dokumentace bude vycházet, bude implementován systém označování objektů</w:t>
      </w:r>
      <w:r w:rsidR="003E4A3A">
        <w:t>.</w:t>
      </w:r>
      <w:r>
        <w:t xml:space="preserve"> </w:t>
      </w:r>
    </w:p>
    <w:p w:rsidR="00731CEB" w:rsidRDefault="00731CEB" w:rsidP="00731CEB"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04698C">
        <w:rPr>
          <w:b/>
          <w:color w:val="FF0000"/>
        </w:rPr>
        <w:t>12</w:t>
      </w:r>
      <w:r>
        <w:t>-</w:t>
      </w:r>
      <w:r w:rsidRPr="0004698C">
        <w:rPr>
          <w:b/>
          <w:color w:val="FF0000"/>
        </w:rPr>
        <w:t>34</w:t>
      </w:r>
      <w:r>
        <w:t>-</w:t>
      </w:r>
      <w:r w:rsidRPr="0004698C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</w:p>
    <w:p w:rsidR="00EF7DE6" w:rsidRDefault="00A8535F" w:rsidP="00EF7DE6">
      <w:pPr>
        <w:rPr>
          <w:rFonts w:cstheme="minorHAnsi"/>
        </w:rPr>
      </w:pPr>
      <w:r>
        <w:t xml:space="preserve">Detailně je označování objektů uvedeno </w:t>
      </w:r>
      <w:r w:rsidR="00EF7DE6">
        <w:t xml:space="preserve">v </w:t>
      </w:r>
      <w:r w:rsidR="00EF7DE6">
        <w:rPr>
          <w:rFonts w:cstheme="minorHAnsi"/>
        </w:rPr>
        <w:t>příloze Manuál.</w:t>
      </w:r>
    </w:p>
    <w:p w:rsidR="00A8535F" w:rsidRDefault="00A8535F" w:rsidP="00731CEB"/>
    <w:p w:rsidR="008725AC" w:rsidRDefault="008725AC">
      <w:pPr>
        <w:rPr>
          <w:rFonts w:asciiTheme="majorHAnsi" w:hAnsiTheme="majorHAnsi"/>
          <w:b/>
          <w:caps/>
          <w:sz w:val="22"/>
        </w:rPr>
      </w:pPr>
      <w:bookmarkStart w:id="27" w:name="_Ref24089821"/>
      <w:bookmarkEnd w:id="4"/>
      <w:bookmarkEnd w:id="5"/>
      <w:bookmarkEnd w:id="6"/>
      <w:bookmarkEnd w:id="7"/>
      <w:bookmarkEnd w:id="8"/>
      <w:bookmarkEnd w:id="12"/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8" w:name="_Toc42153517"/>
      <w:r w:rsidRPr="004727CC">
        <w:lastRenderedPageBreak/>
        <w:t xml:space="preserve">Struktura </w:t>
      </w:r>
      <w:r>
        <w:t>společného datového</w:t>
      </w:r>
      <w:bookmarkEnd w:id="28"/>
      <w:r>
        <w:t xml:space="preserve"> </w:t>
      </w:r>
      <w:bookmarkEnd w:id="27"/>
    </w:p>
    <w:p w:rsidR="008C245E" w:rsidRPr="008C245E" w:rsidRDefault="008C245E" w:rsidP="008C245E"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:rsidR="00D61CCA" w:rsidRPr="00D61CCA" w:rsidRDefault="00360BFE" w:rsidP="00D61CCA">
      <w:pPr>
        <w:pStyle w:val="Nadpis2-2"/>
        <w:spacing w:before="240" w:after="120"/>
      </w:pPr>
      <w:bookmarkStart w:id="29" w:name="_Toc42153518"/>
      <w:r>
        <w:t>Struktura společného datového prostředí</w:t>
      </w:r>
      <w:bookmarkEnd w:id="2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Zaměření stávajícího stavu včetně ostatních souvisejících mapových podkladů (např. ortofoto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1410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Situace upřesňující majetkoprávní vztahy vrámci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Výsledky a zjištění průzkumů v členění dle charakteru průzkumu (např. stavebně technický, technologický, dendrologický a pod).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metodické  dokumenty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D61C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360BFE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:rsidR="00C86D57" w:rsidRDefault="00C86D57" w:rsidP="00360BFE"/>
    <w:p w:rsidR="00D61CCA" w:rsidRDefault="00D61CCA"/>
    <w:p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:rsidR="001E4906" w:rsidRDefault="001E4906" w:rsidP="00360BF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84"/>
        <w:gridCol w:w="1843"/>
        <w:gridCol w:w="4131"/>
      </w:tblGrid>
      <w:tr w:rsidR="001E4906" w:rsidTr="001E4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1E4906" w:rsidRDefault="001E4906" w:rsidP="001E4906">
            <w:r w:rsidRPr="00FD7F5B">
              <w:rPr>
                <w:sz w:val="18"/>
              </w:rPr>
              <w:t>Struktura dokumentace stavby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Pr="00894856" w:rsidRDefault="00894856" w:rsidP="001E4906">
            <w:pPr>
              <w:rPr>
                <w:b/>
              </w:rPr>
            </w:pPr>
            <w:r w:rsidRPr="00894856">
              <w:rPr>
                <w:b/>
              </w:rPr>
              <w:t>Označení</w:t>
            </w:r>
          </w:p>
        </w:tc>
        <w:tc>
          <w:tcPr>
            <w:tcW w:w="7958" w:type="dxa"/>
            <w:gridSpan w:val="3"/>
          </w:tcPr>
          <w:p w:rsidR="00894856" w:rsidRP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94856">
              <w:rPr>
                <w:b/>
              </w:rPr>
              <w:t>Název přílohy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A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Průvodní zpráva</w:t>
            </w:r>
          </w:p>
        </w:tc>
      </w:tr>
      <w:tr w:rsidR="00894856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94856" w:rsidRDefault="00894856" w:rsidP="001E4906">
            <w:r>
              <w:t>B</w:t>
            </w:r>
          </w:p>
        </w:tc>
        <w:tc>
          <w:tcPr>
            <w:tcW w:w="7958" w:type="dxa"/>
            <w:gridSpan w:val="3"/>
          </w:tcPr>
          <w:p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Souhrnná technická zpráva</w:t>
            </w:r>
          </w:p>
        </w:tc>
      </w:tr>
      <w:tr w:rsidR="00F4724E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F4724E" w:rsidRDefault="00F4724E" w:rsidP="001E4906">
            <w:r>
              <w:t>C</w:t>
            </w:r>
          </w:p>
        </w:tc>
        <w:tc>
          <w:tcPr>
            <w:tcW w:w="7958" w:type="dxa"/>
            <w:gridSpan w:val="3"/>
          </w:tcPr>
          <w:p w:rsidR="00F4724E" w:rsidRDefault="00F4724E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Situační výkresy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r>
              <w:t>C.1</w:t>
            </w:r>
          </w:p>
        </w:tc>
        <w:tc>
          <w:tcPr>
            <w:tcW w:w="1984" w:type="dxa"/>
            <w:vMerge w:val="restart"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Situační výkres širších vztahů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r>
              <w:t>C.2</w:t>
            </w:r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Katastrální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r>
              <w:t>C.3</w:t>
            </w:r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Koordinační situační výkres</w:t>
            </w:r>
          </w:p>
        </w:tc>
      </w:tr>
      <w:tr w:rsidR="00AA39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A3977" w:rsidRDefault="00AA3977" w:rsidP="001E4906">
            <w:r>
              <w:t>C.4</w:t>
            </w:r>
          </w:p>
        </w:tc>
        <w:tc>
          <w:tcPr>
            <w:tcW w:w="1984" w:type="dxa"/>
            <w:vMerge/>
          </w:tcPr>
          <w:p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Speciální výkresy</w:t>
            </w:r>
          </w:p>
        </w:tc>
      </w:tr>
      <w:tr w:rsidR="00856E6D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56E6D" w:rsidRPr="001D6F20" w:rsidRDefault="00856E6D" w:rsidP="001E4906">
            <w:r w:rsidRPr="001D6F20">
              <w:t>D</w:t>
            </w:r>
          </w:p>
        </w:tc>
        <w:tc>
          <w:tcPr>
            <w:tcW w:w="7958" w:type="dxa"/>
            <w:gridSpan w:val="3"/>
          </w:tcPr>
          <w:p w:rsidR="00856E6D" w:rsidRPr="001D6F20" w:rsidRDefault="00856E6D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Dokumentace objektů</w:t>
            </w:r>
          </w:p>
        </w:tc>
      </w:tr>
      <w:tr w:rsidR="00CA773F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CA773F" w:rsidRPr="001D6F20" w:rsidRDefault="00216B6F" w:rsidP="001E4906">
            <w:r>
              <w:t>N</w:t>
            </w:r>
          </w:p>
        </w:tc>
        <w:tc>
          <w:tcPr>
            <w:tcW w:w="7958" w:type="dxa"/>
            <w:gridSpan w:val="3"/>
          </w:tcPr>
          <w:p w:rsidR="00CA773F" w:rsidRPr="001D6F20" w:rsidRDefault="00CA77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r>
              <w:t>N</w:t>
            </w:r>
            <w:r w:rsidR="00A16838">
              <w:t>.1</w:t>
            </w:r>
          </w:p>
        </w:tc>
        <w:tc>
          <w:tcPr>
            <w:tcW w:w="1984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správní řízení</w:t>
            </w:r>
          </w:p>
        </w:tc>
      </w:tr>
      <w:tr w:rsidR="00A16838" w:rsidRPr="00CA77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1E4906">
            <w:r>
              <w:t>N</w:t>
            </w:r>
            <w:r w:rsidR="00A16838">
              <w:t>.1.1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závazná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r>
              <w:t>N</w:t>
            </w:r>
            <w:r w:rsidR="00A16838">
              <w:t>.1.2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životní prostředí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r>
              <w:t>N</w:t>
            </w:r>
            <w:r w:rsidR="00A16838">
              <w:t>.1.3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stanoviska vlastníků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r>
              <w:t>N</w:t>
            </w:r>
            <w:r w:rsidR="00A16838">
              <w:t>.1.4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945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geodetický podklad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r>
              <w:t>N</w:t>
            </w:r>
            <w:r w:rsidR="00A16838">
              <w:t>.1.5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ostatní stanoviska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r>
              <w:t>N</w:t>
            </w:r>
            <w:r w:rsidR="00A16838">
              <w:t>.1.6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prohlášení o shodě 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r>
              <w:t>N</w:t>
            </w:r>
            <w:r w:rsidR="00A16838">
              <w:t>.1.7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báňský projekt</w:t>
            </w:r>
          </w:p>
        </w:tc>
      </w:tr>
      <w:tr w:rsidR="00A16838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F26F55">
            <w:r>
              <w:t>N</w:t>
            </w:r>
            <w:r w:rsidR="00A16838">
              <w:t>.1.8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průkaz energetické náročnosti </w:t>
            </w:r>
          </w:p>
        </w:tc>
      </w:tr>
      <w:tr w:rsidR="00A16838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16838" w:rsidRPr="001D6F20" w:rsidRDefault="00216B6F" w:rsidP="005C2A27">
            <w:r>
              <w:t>N</w:t>
            </w:r>
            <w:r w:rsidR="00A16838">
              <w:t>.2</w:t>
            </w:r>
          </w:p>
        </w:tc>
        <w:tc>
          <w:tcPr>
            <w:tcW w:w="1984" w:type="dxa"/>
            <w:vMerge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doklady objednatele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1E4906">
            <w:r>
              <w:t>N</w:t>
            </w:r>
            <w:r w:rsidR="0083313F">
              <w:t>.2.1</w:t>
            </w:r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52D9">
              <w:t>náklady stavby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26F55">
            <w:r>
              <w:t>N</w:t>
            </w:r>
            <w:r w:rsidR="0083313F">
              <w:t>.2.2</w:t>
            </w:r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>oklady o projednání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F26F55">
            <w:r>
              <w:t>N</w:t>
            </w:r>
            <w:r w:rsidR="0083313F">
              <w:t>.2.3</w:t>
            </w:r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8152D9">
              <w:t>nergetické výpočty,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r>
              <w:t>N</w:t>
            </w:r>
            <w:r w:rsidR="0083313F">
              <w:t>.2.4</w:t>
            </w:r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52D9">
              <w:t>osouzení v rámci procesu řízení rizik,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r>
              <w:t>N</w:t>
            </w:r>
            <w:r w:rsidR="0083313F">
              <w:t>.2.5</w:t>
            </w:r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registr subsystémů </w:t>
            </w:r>
          </w:p>
        </w:tc>
      </w:tr>
      <w:tr w:rsidR="0083313F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83313F" w:rsidRDefault="00216B6F" w:rsidP="00BD6BC7">
            <w:r>
              <w:t>N</w:t>
            </w:r>
            <w:r w:rsidR="0083313F">
              <w:t>.2.6</w:t>
            </w:r>
          </w:p>
        </w:tc>
        <w:tc>
          <w:tcPr>
            <w:tcW w:w="1984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:rsidR="0083313F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>okumentace pro posuzovaní shody</w:t>
            </w:r>
          </w:p>
        </w:tc>
      </w:tr>
    </w:tbl>
    <w:p w:rsidR="001E4906" w:rsidRDefault="001E4906" w:rsidP="001E4906"/>
    <w:p w:rsidR="000F05DC" w:rsidRDefault="000F05DC"/>
    <w:p w:rsidR="00DB538D" w:rsidRPr="001E37F8" w:rsidRDefault="00DB538D" w:rsidP="00DB538D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240478" w:rsidRDefault="00240478">
      <w:pPr>
        <w:rPr>
          <w:rFonts w:asciiTheme="majorHAnsi" w:hAnsiTheme="majorHAnsi"/>
          <w:b/>
          <w:caps/>
          <w:sz w:val="22"/>
        </w:rPr>
      </w:pPr>
    </w:p>
    <w:p w:rsidR="008725AC" w:rsidRDefault="008725AC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766D4F" w:rsidRPr="00766D4F" w:rsidRDefault="00766D4F" w:rsidP="00766D4F">
      <w:pPr>
        <w:pStyle w:val="Nadpis2-1"/>
        <w:keepNext w:val="0"/>
        <w:widowControl w:val="0"/>
      </w:pPr>
      <w:bookmarkStart w:id="30" w:name="_Toc42153519"/>
      <w:r w:rsidRPr="00766D4F">
        <w:lastRenderedPageBreak/>
        <w:t>Softwarové vybavení a datové formáty</w:t>
      </w:r>
      <w:bookmarkEnd w:id="30"/>
    </w:p>
    <w:p w:rsidR="00766D4F" w:rsidRDefault="00766D4F" w:rsidP="000112FF">
      <w:r w:rsidRPr="000112FF">
        <w:t>Výpis jednotlivých softwarových nástrojů</w:t>
      </w:r>
      <w:r w:rsidR="000112FF">
        <w:t xml:space="preserve"> (SW)</w:t>
      </w:r>
      <w:r w:rsidRPr="000112FF">
        <w:t xml:space="preserve"> </w:t>
      </w:r>
      <w:r w:rsidR="000112FF">
        <w:t xml:space="preserve">dle profesních skupin objektů. Uvádí se profesní nástroje nativního formátu a formátu </w:t>
      </w:r>
      <w:r w:rsidR="000112FF" w:rsidRPr="000112FF">
        <w:t>ifc</w:t>
      </w:r>
      <w:r w:rsidR="000112FF">
        <w:t>.</w:t>
      </w:r>
      <w:r w:rsidR="000112FF" w:rsidRPr="000112FF">
        <w:t>, pdf, a dalších nativních formátech schopných přenést grafické i datové informace zanesené do modelu</w:t>
      </w:r>
      <w:r w:rsidRPr="000112FF">
        <w:t>, ve kterých budou využívány. Výpis datových formátů pro daný projekt</w:t>
      </w:r>
      <w:r w:rsidR="00450AC0">
        <w:t xml:space="preserve"> bude ze strany Zhotovitele plynule doplňován.</w:t>
      </w:r>
    </w:p>
    <w:p w:rsidR="00D13D43" w:rsidRDefault="00D13D43" w:rsidP="00450AC0">
      <w:pPr>
        <w:pStyle w:val="Nadpis2-2"/>
      </w:pPr>
      <w:bookmarkStart w:id="31" w:name="_Toc42153520"/>
      <w:r>
        <w:t xml:space="preserve">Výpis </w:t>
      </w:r>
      <w:r w:rsidRPr="000112FF">
        <w:t>softwarových nástrojů</w:t>
      </w:r>
      <w:bookmarkEnd w:id="3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112FF" w:rsidRPr="00F2688E" w:rsidTr="00306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112FF" w:rsidRPr="00F2688E" w:rsidRDefault="000112FF" w:rsidP="001D2F23">
            <w:pPr>
              <w:rPr>
                <w:sz w:val="18"/>
              </w:rPr>
            </w:pPr>
            <w:r>
              <w:rPr>
                <w:sz w:val="18"/>
              </w:rPr>
              <w:t>Profesní skupina</w:t>
            </w:r>
            <w:r w:rsidR="00D634BA">
              <w:rPr>
                <w:sz w:val="18"/>
              </w:rPr>
              <w:t>/dílčí části</w:t>
            </w:r>
          </w:p>
        </w:tc>
        <w:tc>
          <w:tcPr>
            <w:tcW w:w="1701" w:type="dxa"/>
          </w:tcPr>
          <w:p w:rsidR="000112FF" w:rsidRPr="009A247D" w:rsidRDefault="000112FF" w:rsidP="00011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112FF" w:rsidRPr="00F2688E" w:rsidRDefault="000112FF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112FF" w:rsidRPr="00F2688E" w:rsidRDefault="00411F11" w:rsidP="001D2F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D634BA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D634BA" w:rsidRPr="00D634BA" w:rsidRDefault="00D634BA" w:rsidP="001D2F23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Náklady stavby</w:t>
            </w:r>
          </w:p>
        </w:tc>
        <w:tc>
          <w:tcPr>
            <w:tcW w:w="1701" w:type="dxa"/>
          </w:tcPr>
          <w:p w:rsidR="00D634BA" w:rsidRPr="00D634BA" w:rsidRDefault="00D634BA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D634BA" w:rsidRPr="00D634BA" w:rsidRDefault="00D634BA" w:rsidP="004403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D634BA" w:rsidRPr="00D634BA" w:rsidRDefault="00A72C99" w:rsidP="00A72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</w:t>
            </w:r>
            <w:r w:rsidR="00B67657">
              <w:rPr>
                <w:rFonts w:asciiTheme="minorHAnsi" w:hAnsiTheme="minorHAnsi"/>
                <w:szCs w:val="14"/>
              </w:rPr>
              <w:t xml:space="preserve">; </w:t>
            </w:r>
            <w:r>
              <w:rPr>
                <w:rFonts w:asciiTheme="minorHAnsi" w:hAnsiTheme="minorHAnsi"/>
                <w:szCs w:val="14"/>
              </w:rPr>
              <w:t>XDC</w:t>
            </w:r>
            <w:r w:rsidR="006E178B">
              <w:rPr>
                <w:rFonts w:asciiTheme="minorHAnsi" w:hAnsiTheme="minorHAnsi"/>
                <w:szCs w:val="14"/>
              </w:rPr>
              <w:t xml:space="preserve">; </w:t>
            </w:r>
            <w:r>
              <w:rPr>
                <w:rFonts w:asciiTheme="minorHAnsi" w:hAnsiTheme="minorHAnsi"/>
                <w:szCs w:val="14"/>
              </w:rPr>
              <w:t>PDF</w:t>
            </w:r>
            <w:r w:rsidR="00B67657">
              <w:rPr>
                <w:rFonts w:asciiTheme="minorHAnsi" w:hAnsiTheme="minorHAnsi"/>
                <w:szCs w:val="14"/>
              </w:rPr>
              <w:t>;</w:t>
            </w:r>
          </w:p>
        </w:tc>
      </w:tr>
      <w:tr w:rsidR="00A72C99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A72C99" w:rsidRPr="00D634BA" w:rsidRDefault="00A72C99" w:rsidP="001D2F23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A72C99" w:rsidRPr="00D634BA" w:rsidRDefault="00A72C99" w:rsidP="00011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A72C99" w:rsidRPr="00D634BA" w:rsidRDefault="00A72C99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A72C99" w:rsidRPr="00D634BA" w:rsidRDefault="00A72C99" w:rsidP="00A72C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D634BA" w:rsidRPr="00D634BA" w:rsidTr="00306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D634BA" w:rsidRPr="00D634BA" w:rsidRDefault="00D634BA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D634BA" w:rsidRPr="00D634BA" w:rsidRDefault="00D634BA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D634BA" w:rsidRPr="00D634BA" w:rsidRDefault="00B77821" w:rsidP="00B7782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601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B77821" w:rsidRPr="00D634BA" w:rsidRDefault="00B77821" w:rsidP="00E3178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420964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Potrubní vedení plynovod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B77821" w:rsidRPr="00D634BA" w:rsidTr="00E31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B77821" w:rsidRPr="00D634BA" w:rsidRDefault="00B77821" w:rsidP="00731971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B77821" w:rsidRPr="00D634BA" w:rsidRDefault="00B77821" w:rsidP="0073197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B77821" w:rsidRDefault="00B7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</w:tbl>
    <w:p w:rsidR="002C53C5" w:rsidRPr="00D634BA" w:rsidRDefault="002C53C5" w:rsidP="002C53C5">
      <w:pPr>
        <w:rPr>
          <w:rFonts w:asciiTheme="minorHAnsi" w:hAnsiTheme="minorHAnsi"/>
          <w:sz w:val="14"/>
          <w:szCs w:val="14"/>
        </w:rPr>
      </w:pPr>
    </w:p>
    <w:p w:rsidR="00686532" w:rsidRPr="0020743C" w:rsidRDefault="00686532" w:rsidP="00450AC0">
      <w:pPr>
        <w:jc w:val="both"/>
      </w:pPr>
      <w:r w:rsidRPr="0020743C">
        <w:t>Jednotlivé softwarové nástroje musí být mezi sebou kompatibilní v rámci dodržení základních požadavků na CDE – komunikace pomocí sdílených formátů ve sdíleném prostředí.</w:t>
      </w:r>
    </w:p>
    <w:p w:rsidR="00791F06" w:rsidRDefault="00450AC0" w:rsidP="00450AC0">
      <w:pPr>
        <w:pStyle w:val="Nadpis2-2"/>
      </w:pPr>
      <w:bookmarkStart w:id="32" w:name="_Toc42153521"/>
      <w:r>
        <w:t>Datový standard</w:t>
      </w:r>
      <w:bookmarkEnd w:id="32"/>
    </w:p>
    <w:p w:rsidR="00D13D43" w:rsidRDefault="00450AC0" w:rsidP="00450AC0">
      <w:pPr>
        <w:jc w:val="both"/>
      </w:pPr>
      <w:r>
        <w:t xml:space="preserve">Jednou ze základních cílů BIM projektu je prověření metodiky „Předpis pro informační modelování staveb (BIM) pro stavby dopravní infrastruktury - Datový standard“, </w:t>
      </w:r>
      <w:r w:rsidR="00D13D43">
        <w:t xml:space="preserve">určuje základní požadavky pro přípravu </w:t>
      </w:r>
      <w:r w:rsidR="002408EA">
        <w:t>I</w:t>
      </w:r>
      <w:r w:rsidR="00D13D43">
        <w:t>nformačních modelů</w:t>
      </w:r>
      <w:r>
        <w:t xml:space="preserve"> </w:t>
      </w:r>
      <w:r w:rsidR="00D13D43">
        <w:t>staveb. V základu tento dokument definuje podrobnost modelů, stavebních objektů/provozních</w:t>
      </w:r>
      <w:r>
        <w:t xml:space="preserve"> </w:t>
      </w:r>
      <w:r w:rsidR="00D13D43">
        <w:t>souborů a jednotlivých elementů, včetně jejich vlastností podle fází projektu. Nedílnou částí tohoto</w:t>
      </w:r>
      <w:r>
        <w:t xml:space="preserve"> </w:t>
      </w:r>
      <w:r w:rsidR="00D13D43">
        <w:t>dokumentu je Příloha č. 1 a 2</w:t>
      </w:r>
      <w:r>
        <w:t>.</w:t>
      </w:r>
      <w:r w:rsidR="00D13D43">
        <w:t xml:space="preserve"> </w:t>
      </w:r>
    </w:p>
    <w:p w:rsidR="007E7110" w:rsidRDefault="00D13D43" w:rsidP="00450AC0">
      <w:pPr>
        <w:jc w:val="both"/>
      </w:pPr>
      <w:r>
        <w:t>Dále dokument specifikuje formáty, jednotky, úrovně podrobností, označení jednotlivých</w:t>
      </w:r>
      <w:r w:rsidR="00450AC0">
        <w:t xml:space="preserve"> </w:t>
      </w:r>
      <w:r>
        <w:t>souborů, vlastnosti, standardy barev a další.</w:t>
      </w:r>
      <w:r w:rsidR="00450AC0">
        <w:t xml:space="preserve"> Součástí Datového standardu je příloha č. </w:t>
      </w:r>
      <w:r w:rsidR="005A21DC">
        <w:t>A.</w:t>
      </w:r>
      <w:r w:rsidR="00450AC0">
        <w:t>3 -  Sada vlastností – vygenerováno do formátu xls.</w:t>
      </w:r>
    </w:p>
    <w:sectPr w:rsidR="007E7110" w:rsidSect="00F24347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80B" w:rsidRDefault="00D0380B" w:rsidP="00962258">
      <w:r>
        <w:separator/>
      </w:r>
    </w:p>
  </w:endnote>
  <w:endnote w:type="continuationSeparator" w:id="0">
    <w:p w:rsidR="00D0380B" w:rsidRDefault="00D0380B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E0F03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E0F03" w:rsidRPr="00B8518B" w:rsidRDefault="006E0F03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6D3B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6D3B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E0F03" w:rsidRDefault="006E0F03" w:rsidP="007C657F">
          <w:pPr>
            <w:pStyle w:val="Zpatvpravo"/>
            <w:contextualSpacing/>
          </w:pPr>
        </w:p>
        <w:p w:rsidR="00D66D3B" w:rsidRPr="003462EB" w:rsidRDefault="00D66D3B" w:rsidP="007C657F">
          <w:pPr>
            <w:pStyle w:val="Zpatvpravo"/>
            <w:contextualSpacing/>
          </w:pPr>
          <w:r>
            <w:t>Rekonstrukce traťového úseku Přibyslav - Pohled</w:t>
          </w:r>
        </w:p>
        <w:p w:rsidR="006E0F03" w:rsidRDefault="006E0F03" w:rsidP="00824308">
          <w:pPr>
            <w:pStyle w:val="Zpatvpravo"/>
            <w:contextualSpacing/>
          </w:pPr>
          <w:r>
            <w:t xml:space="preserve">Příloha č. </w:t>
          </w:r>
          <w:r w:rsidR="00D66D3B">
            <w:t>11</w:t>
          </w:r>
          <w:r>
            <w:t xml:space="preserve"> – BIM Protokol</w:t>
          </w:r>
        </w:p>
        <w:p w:rsidR="006E0F03" w:rsidRPr="003462EB" w:rsidRDefault="006E0F03" w:rsidP="00824308">
          <w:pPr>
            <w:pStyle w:val="Zpatvpravo"/>
            <w:contextualSpacing/>
          </w:pPr>
          <w:r>
            <w:t>BIM Execution Plan (DSP a PDPS)</w:t>
          </w:r>
        </w:p>
      </w:tc>
    </w:tr>
  </w:tbl>
  <w:p w:rsidR="006E0F03" w:rsidRPr="00980288" w:rsidRDefault="006E0F0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E0F03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E0F03" w:rsidRPr="003462EB" w:rsidRDefault="00D66D3B" w:rsidP="00980288">
          <w:pPr>
            <w:pStyle w:val="Zpatvlevo"/>
            <w:contextualSpacing/>
          </w:pPr>
          <w:r>
            <w:t>Rekonstrukce traťového úseku Přibyslav - Pohled</w:t>
          </w:r>
        </w:p>
        <w:p w:rsidR="006E0F03" w:rsidRDefault="00D66D3B" w:rsidP="00824308">
          <w:pPr>
            <w:pStyle w:val="Zpatvlevo"/>
            <w:contextualSpacing/>
          </w:pPr>
          <w:r>
            <w:t>Příloha č. 11</w:t>
          </w:r>
          <w:r w:rsidR="006E0F03">
            <w:t xml:space="preserve"> – BIM Protokol</w:t>
          </w:r>
        </w:p>
        <w:p w:rsidR="006E0F03" w:rsidRPr="003462EB" w:rsidRDefault="006E0F03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(DSP a PDPS)</w:t>
          </w:r>
        </w:p>
      </w:tc>
      <w:tc>
        <w:tcPr>
          <w:tcW w:w="935" w:type="dxa"/>
          <w:vAlign w:val="bottom"/>
        </w:tcPr>
        <w:p w:rsidR="006E0F03" w:rsidRPr="009E09BE" w:rsidRDefault="006E0F03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6D3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6D3B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6E0F03" w:rsidRPr="00B8518B" w:rsidRDefault="006E0F0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03" w:rsidRPr="00B8518B" w:rsidRDefault="006E0F03" w:rsidP="00460660">
    <w:pPr>
      <w:pStyle w:val="Zpat"/>
      <w:rPr>
        <w:sz w:val="2"/>
        <w:szCs w:val="2"/>
      </w:rPr>
    </w:pPr>
  </w:p>
  <w:p w:rsidR="006E0F03" w:rsidRDefault="006E0F03" w:rsidP="00054FC6">
    <w:pPr>
      <w:pStyle w:val="Zpat"/>
      <w:rPr>
        <w:rFonts w:cs="Calibri"/>
        <w:szCs w:val="12"/>
      </w:rPr>
    </w:pPr>
  </w:p>
  <w:p w:rsidR="006E0F03" w:rsidRDefault="006E0F03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80B" w:rsidRDefault="00D0380B" w:rsidP="00962258">
      <w:r>
        <w:separator/>
      </w:r>
    </w:p>
  </w:footnote>
  <w:footnote w:type="continuationSeparator" w:id="0">
    <w:p w:rsidR="00D0380B" w:rsidRDefault="00D0380B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E0F0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E0F03" w:rsidRPr="00B8518B" w:rsidRDefault="006E0F0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E0F03" w:rsidRDefault="006E0F0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E0F03" w:rsidRPr="00D6163D" w:rsidRDefault="006E0F03" w:rsidP="00D6163D">
          <w:pPr>
            <w:pStyle w:val="Druhdokumentu"/>
          </w:pPr>
        </w:p>
      </w:tc>
    </w:tr>
  </w:tbl>
  <w:p w:rsidR="006E0F03" w:rsidRPr="00D6163D" w:rsidRDefault="006E0F0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E0F0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E0F03" w:rsidRPr="00B8518B" w:rsidRDefault="006E0F0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8B84581" wp14:editId="504F65C4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E0F03" w:rsidRDefault="006E0F0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E0F03" w:rsidRPr="00D6163D" w:rsidRDefault="006E0F03" w:rsidP="00FC6389">
          <w:pPr>
            <w:pStyle w:val="Druhdokumentu"/>
          </w:pPr>
        </w:p>
      </w:tc>
    </w:tr>
    <w:tr w:rsidR="006E0F0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E0F03" w:rsidRPr="00B8518B" w:rsidRDefault="006E0F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E0F03" w:rsidRDefault="006E0F0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E0F03" w:rsidRPr="00D6163D" w:rsidRDefault="006E0F03" w:rsidP="00FC6389">
          <w:pPr>
            <w:pStyle w:val="Druhdokumentu"/>
          </w:pPr>
        </w:p>
      </w:tc>
    </w:tr>
  </w:tbl>
  <w:p w:rsidR="006E0F03" w:rsidRPr="00D6163D" w:rsidRDefault="006E0F03" w:rsidP="00FC6389">
    <w:pPr>
      <w:pStyle w:val="Zhlav"/>
      <w:rPr>
        <w:sz w:val="8"/>
        <w:szCs w:val="8"/>
      </w:rPr>
    </w:pPr>
  </w:p>
  <w:p w:rsidR="006E0F03" w:rsidRPr="00460660" w:rsidRDefault="006E0F0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8"/>
  </w:num>
  <w:num w:numId="5">
    <w:abstractNumId w:val="9"/>
  </w:num>
  <w:num w:numId="6">
    <w:abstractNumId w:val="14"/>
  </w:num>
  <w:num w:numId="7">
    <w:abstractNumId w:val="1"/>
  </w:num>
  <w:num w:numId="8">
    <w:abstractNumId w:val="4"/>
  </w:num>
  <w:num w:numId="9">
    <w:abstractNumId w:val="17"/>
  </w:num>
  <w:num w:numId="10">
    <w:abstractNumId w:val="3"/>
  </w:num>
  <w:num w:numId="11">
    <w:abstractNumId w:val="19"/>
  </w:num>
  <w:num w:numId="12">
    <w:abstractNumId w:val="13"/>
  </w:num>
  <w:num w:numId="13">
    <w:abstractNumId w:val="15"/>
  </w:num>
  <w:num w:numId="14">
    <w:abstractNumId w:val="16"/>
  </w:num>
  <w:num w:numId="15">
    <w:abstractNumId w:val="8"/>
  </w:num>
  <w:num w:numId="16">
    <w:abstractNumId w:val="7"/>
  </w:num>
  <w:num w:numId="17">
    <w:abstractNumId w:val="11"/>
  </w:num>
  <w:num w:numId="18">
    <w:abstractNumId w:val="0"/>
  </w:num>
  <w:num w:numId="19">
    <w:abstractNumId w:val="4"/>
  </w:num>
  <w:num w:numId="20">
    <w:abstractNumId w:val="4"/>
  </w:num>
  <w:num w:numId="21">
    <w:abstractNumId w:val="10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F03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E89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3977"/>
    <w:rsid w:val="00AA4CBB"/>
    <w:rsid w:val="00AA65FA"/>
    <w:rsid w:val="00AA6D76"/>
    <w:rsid w:val="00AA7351"/>
    <w:rsid w:val="00AC5F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5030"/>
    <w:rsid w:val="00CF5109"/>
    <w:rsid w:val="00CF6728"/>
    <w:rsid w:val="00D034A0"/>
    <w:rsid w:val="00D0380B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66D3B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4616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CDEE9"/>
  <w14:defaultImageDpi w14:val="32767"/>
  <w15:docId w15:val="{074F22F8-3B47-4F4A-A0D4-8C1D2A36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DDD09862-D95A-45F2-9E6E-F6EF195FD599}" type="presOf" srcId="{939F6DAD-0B0F-404C-AC2C-100115DEE81A}" destId="{71940465-971F-4F4C-86D6-465828B7E501}" srcOrd="0" destOrd="0" presId="urn:microsoft.com/office/officeart/2008/layout/NameandTitleOrganizationalChart"/>
    <dgm:cxn modelId="{014326F8-19D3-444D-A845-A44CC8AD05A6}" type="presOf" srcId="{8D22C59E-C595-4170-A900-1DAD1D4DC3E9}" destId="{7EA88A32-DCD1-4A2D-B759-C1A492131A9F}" srcOrd="0" destOrd="0" presId="urn:microsoft.com/office/officeart/2008/layout/NameandTitleOrganizationalChart"/>
    <dgm:cxn modelId="{CB7DAD47-6741-48F5-816E-DAE3C51327CF}" type="presOf" srcId="{D64114D8-1FF7-4512-B056-381AC239BE11}" destId="{D762DA24-0B34-4C91-900E-37D9325A8859}" srcOrd="0" destOrd="0" presId="urn:microsoft.com/office/officeart/2008/layout/NameandTitleOrganizationalChart"/>
    <dgm:cxn modelId="{2DED7FE2-8389-4705-9192-303EF1080AB2}" type="presOf" srcId="{86EB4EC5-713F-45C0-8C33-0255A25E96EB}" destId="{74B59109-946D-4F9F-9570-62C0F19FB2D3}" srcOrd="1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54E85B81-8FA8-4D9B-9812-F6D71C0FE929}" type="presOf" srcId="{F4B4D797-861D-4353-8583-FA8608343168}" destId="{3831B711-BD25-49A1-BE2A-B7949F42D33E}" srcOrd="0" destOrd="0" presId="urn:microsoft.com/office/officeart/2008/layout/NameandTitleOrganizationalChart"/>
    <dgm:cxn modelId="{747CA609-A954-4756-BFC4-E8C57394BC73}" type="presOf" srcId="{E1386385-95BB-4AC2-8262-E2F842026D81}" destId="{2EB36C12-7782-4EDF-A2D1-4349FAC80D1C}" srcOrd="0" destOrd="0" presId="urn:microsoft.com/office/officeart/2008/layout/NameandTitleOrganizationalChart"/>
    <dgm:cxn modelId="{2510D0F0-2F26-4983-B47E-198BF92476E9}" type="presOf" srcId="{1D49DCEC-FEC9-4A96-B878-00E46FE28D68}" destId="{C3AE03C2-139D-496A-A174-6837B2BB310C}" srcOrd="0" destOrd="0" presId="urn:microsoft.com/office/officeart/2008/layout/NameandTitleOrganizationalChart"/>
    <dgm:cxn modelId="{BCC0DB8F-EA1F-4E19-ABA3-69E12729B781}" type="presOf" srcId="{D64114D8-1FF7-4512-B056-381AC239BE11}" destId="{2E2738E9-E000-46DE-9F35-1E3D87576C3A}" srcOrd="1" destOrd="0" presId="urn:microsoft.com/office/officeart/2008/layout/NameandTitleOrganizationalChart"/>
    <dgm:cxn modelId="{518DBCC3-5ED8-444D-91D3-C2DFBD488D19}" type="presOf" srcId="{B781FADE-A1A8-4C40-B5B4-93B45D6D0218}" destId="{4C0A5B6A-71ED-425D-ABBD-E890345F3C28}" srcOrd="0" destOrd="0" presId="urn:microsoft.com/office/officeart/2008/layout/NameandTitleOrganizationalChart"/>
    <dgm:cxn modelId="{2E8C6C63-38E7-4597-987E-157195B3B9C7}" type="presOf" srcId="{E1386385-95BB-4AC2-8262-E2F842026D81}" destId="{0ACA0F7A-CEC9-487C-8E6B-E6DD65886EF4}" srcOrd="1" destOrd="0" presId="urn:microsoft.com/office/officeart/2008/layout/NameandTitleOrganizationalChart"/>
    <dgm:cxn modelId="{F8B3C785-A933-46B7-A88B-FE99BCA791A1}" type="presOf" srcId="{1041D37D-171E-4372-996C-03F4EE967C1D}" destId="{C28F51C0-3448-4C4D-ACAF-528F6DA8103B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F16A06EC-0555-4F58-8406-1F89009EF416}" type="presOf" srcId="{1D62C932-92BA-4396-AE39-4FBDC5A1C30B}" destId="{7A3142CB-BCCB-4ABF-8A53-DE3B8E803023}" srcOrd="0" destOrd="0" presId="urn:microsoft.com/office/officeart/2008/layout/NameandTitleOrganizationalChart"/>
    <dgm:cxn modelId="{46013FA8-A054-4E55-8EE4-77E289246D7B}" type="presOf" srcId="{939F6DAD-0B0F-404C-AC2C-100115DEE81A}" destId="{818D76FC-DB81-44AB-8A96-A7FB09FF9FBD}" srcOrd="1" destOrd="0" presId="urn:microsoft.com/office/officeart/2008/layout/NameandTitleOrganizationalChart"/>
    <dgm:cxn modelId="{E7F569F7-8541-4D05-B3CF-BBDFA38343EA}" type="presOf" srcId="{C0F97277-2F8C-4066-8CE1-8D28BB6920BA}" destId="{20204B62-C75A-4E33-877D-13C20E29102D}" srcOrd="0" destOrd="0" presId="urn:microsoft.com/office/officeart/2008/layout/NameandTitleOrganizationalChart"/>
    <dgm:cxn modelId="{B902CB9F-0574-41DF-88EC-077CA5910AE3}" type="presOf" srcId="{A10D23D5-47B9-4C1A-ABA5-B0B9609838AF}" destId="{74973AB9-FD91-4648-8F7B-8EE891FCA423}" srcOrd="0" destOrd="0" presId="urn:microsoft.com/office/officeart/2008/layout/NameandTitleOrganizationalChart"/>
    <dgm:cxn modelId="{20C768D8-39CE-4713-9D58-3EFF54B77DC9}" type="presOf" srcId="{686C53F3-8AA0-4C8C-BCD0-8B868E6D4C8C}" destId="{4488FC5F-5743-4A69-AC34-F19C25357DF6}" srcOrd="0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7B8D9B6E-134A-483A-BBEC-E1D25CB9994E}" type="presOf" srcId="{E71A44C9-75E6-45AB-ACD0-55B131448889}" destId="{AE477E69-28EC-4DF8-AF5C-AC0EF206DC10}" srcOrd="0" destOrd="0" presId="urn:microsoft.com/office/officeart/2008/layout/NameandTitleOrganizationalChart"/>
    <dgm:cxn modelId="{703FFFC3-53A8-4335-970B-1E674A678ADE}" type="presOf" srcId="{86EB4EC5-713F-45C0-8C33-0255A25E96EB}" destId="{6F2BEA02-D1C3-4EEA-9D9D-29389FB9AB64}" srcOrd="0" destOrd="0" presId="urn:microsoft.com/office/officeart/2008/layout/NameandTitleOrganizationalChart"/>
    <dgm:cxn modelId="{FFE37B66-CFC1-47EC-86B6-F91952A55F83}" type="presOf" srcId="{1041D37D-171E-4372-996C-03F4EE967C1D}" destId="{372DD870-7F38-4783-A655-6A05A7A34962}" srcOrd="1" destOrd="0" presId="urn:microsoft.com/office/officeart/2008/layout/NameandTitleOrganizationalChart"/>
    <dgm:cxn modelId="{C4944B57-BF37-4E79-A69A-828772D27266}" type="presOf" srcId="{8D39A2DC-BB13-497E-A80B-DF0B1072D2A8}" destId="{04A06C26-FB62-415D-8715-7CD0CD007DC5}" srcOrd="0" destOrd="0" presId="urn:microsoft.com/office/officeart/2008/layout/NameandTitleOrganizationalChart"/>
    <dgm:cxn modelId="{8DF7F1FF-087E-4789-8273-82F1AE1BF513}" type="presOf" srcId="{3A33223C-5681-4043-81EA-CB0359F803A5}" destId="{0E29EF5C-62C9-4452-84BE-8FFF1E1A0F88}" srcOrd="0" destOrd="0" presId="urn:microsoft.com/office/officeart/2008/layout/NameandTitleOrganizationalChart"/>
    <dgm:cxn modelId="{86E34D34-11BA-409F-88E5-184772822238}" type="presOf" srcId="{1E621939-1AEB-44B2-A582-ABA8274AB2F1}" destId="{6E9F97C2-6510-462F-8CB0-99CD3F724FFA}" srcOrd="1" destOrd="0" presId="urn:microsoft.com/office/officeart/2008/layout/NameandTitleOrganizationalChart"/>
    <dgm:cxn modelId="{53D670B9-5D1C-4232-92CE-A31EA38B1DDD}" type="presOf" srcId="{749C38D3-FED6-4C50-91DE-7B140D401082}" destId="{6B7320B6-9465-4C6B-B135-E368C25D6C85}" srcOrd="0" destOrd="0" presId="urn:microsoft.com/office/officeart/2008/layout/NameandTitleOrganizationalChart"/>
    <dgm:cxn modelId="{600DBE82-A205-457A-831C-F066D66FB9AC}" type="presOf" srcId="{55730C7A-DE6E-411E-B0B1-1602E10D454F}" destId="{180108AE-2482-431E-AAD9-D6C6DA31A5E1}" srcOrd="0" destOrd="0" presId="urn:microsoft.com/office/officeart/2008/layout/NameandTitleOrganizationalChart"/>
    <dgm:cxn modelId="{42DE7440-4A8E-46A7-8FF8-09B5CCB10E15}" type="presOf" srcId="{57CAEEA2-B384-41E1-9B3E-AD27A931D00A}" destId="{2AA54BD1-7337-4019-9B53-64261C757DA1}" srcOrd="0" destOrd="0" presId="urn:microsoft.com/office/officeart/2008/layout/NameandTitleOrganizationalChart"/>
    <dgm:cxn modelId="{B76E083A-2C86-47CB-833F-C58A725E00F3}" type="presOf" srcId="{2E14F0A2-3272-4657-9CD8-C21C64C18C3C}" destId="{0E369E87-342B-4016-B699-E5C6202269C6}" srcOrd="0" destOrd="0" presId="urn:microsoft.com/office/officeart/2008/layout/NameandTitleOrganizationalChart"/>
    <dgm:cxn modelId="{10FF7A29-F810-4471-8DB0-68D9181FF296}" type="presOf" srcId="{1E621939-1AEB-44B2-A582-ABA8274AB2F1}" destId="{A461179D-D6EE-4C06-84FD-82D0AB0C2D39}" srcOrd="0" destOrd="0" presId="urn:microsoft.com/office/officeart/2008/layout/NameandTitleOrganizationalChart"/>
    <dgm:cxn modelId="{D7BF8B0E-EC8B-44BA-931F-FDDFB0E7D778}" type="presOf" srcId="{432DC268-3780-4D75-91F6-3D47CE00D46F}" destId="{4F038156-B3B3-423A-B8B5-E35E1F490E04}" srcOrd="0" destOrd="0" presId="urn:microsoft.com/office/officeart/2008/layout/NameandTitleOrganizationalChart"/>
    <dgm:cxn modelId="{FA7A3D19-34F4-4F36-AC4F-38651C55F10E}" type="presOf" srcId="{FDF1CBE9-9FF4-40A0-8772-498775ABA194}" destId="{96D09EE2-087C-4EB5-BD52-35396B2AB981}" srcOrd="0" destOrd="0" presId="urn:microsoft.com/office/officeart/2008/layout/NameandTitleOrganizationalChart"/>
    <dgm:cxn modelId="{49CB1D34-E140-4CFE-BE24-D8DC39CD135C}" type="presOf" srcId="{3A33223C-5681-4043-81EA-CB0359F803A5}" destId="{1C809325-2FFF-4412-ADA4-ACD09B744350}" srcOrd="1" destOrd="0" presId="urn:microsoft.com/office/officeart/2008/layout/NameandTitleOrganizationalChart"/>
    <dgm:cxn modelId="{1BE08480-C7D9-448F-8DD9-9C77429F631C}" type="presOf" srcId="{1D49DCEC-FEC9-4A96-B878-00E46FE28D68}" destId="{8ECFBE59-7975-4DDF-ABA8-4F5331EC6E2A}" srcOrd="1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CE2323ED-CA5A-46C3-A621-EFBC69CDEB0D}" type="presOf" srcId="{1906925D-5E8F-40B7-9DDC-6F79E4B85CAD}" destId="{083B44A7-B839-4D7B-A429-847B3F8EAE20}" srcOrd="0" destOrd="0" presId="urn:microsoft.com/office/officeart/2008/layout/NameandTitleOrganizationalChart"/>
    <dgm:cxn modelId="{A12885A6-3C8C-4B4F-A43A-6B8FB840209F}" type="presOf" srcId="{00351917-B11F-497B-8B8B-7863217C95A1}" destId="{35873D9E-94A0-4390-9347-CB6273C13FFF}" srcOrd="0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13EC3589-9756-4996-B3A6-44F1189AC89F}" type="presOf" srcId="{8D22C59E-C595-4170-A900-1DAD1D4DC3E9}" destId="{C38DE935-172E-4B43-B15C-551800F8000A}" srcOrd="1" destOrd="0" presId="urn:microsoft.com/office/officeart/2008/layout/NameandTitleOrganizationalChart"/>
    <dgm:cxn modelId="{B5810A69-99BD-4B23-82B6-E25C603EF9B9}" type="presOf" srcId="{ED7DFE32-2115-4247-B80D-8D15321CB798}" destId="{B996F145-817A-4DD9-B6BD-5ADC10631495}" srcOrd="0" destOrd="0" presId="urn:microsoft.com/office/officeart/2008/layout/NameandTitleOrganizationalChart"/>
    <dgm:cxn modelId="{7B98E5C5-DBF7-4618-83F7-879BA00A5074}" type="presOf" srcId="{28D3E71D-0F31-4922-A3D3-E14E60982265}" destId="{BED0AAE8-FE77-472B-B502-4DB39FE921AE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61BA8708-1AD3-48CF-BC1E-A3505F86DEDF}" type="presParOf" srcId="{6B7320B6-9465-4C6B-B135-E368C25D6C85}" destId="{A42BCBB9-B148-4FAF-A32B-8CB97A51E1BD}" srcOrd="0" destOrd="0" presId="urn:microsoft.com/office/officeart/2008/layout/NameandTitleOrganizationalChart"/>
    <dgm:cxn modelId="{ECC0888C-0239-40FC-94AD-5E9E7339E106}" type="presParOf" srcId="{A42BCBB9-B148-4FAF-A32B-8CB97A51E1BD}" destId="{A4994AB5-D184-4AA7-9237-E8C971821F0A}" srcOrd="0" destOrd="0" presId="urn:microsoft.com/office/officeart/2008/layout/NameandTitleOrganizationalChart"/>
    <dgm:cxn modelId="{245D9504-7CB7-43B5-885B-AAE2184DFD84}" type="presParOf" srcId="{A4994AB5-D184-4AA7-9237-E8C971821F0A}" destId="{0E29EF5C-62C9-4452-84BE-8FFF1E1A0F88}" srcOrd="0" destOrd="0" presId="urn:microsoft.com/office/officeart/2008/layout/NameandTitleOrganizationalChart"/>
    <dgm:cxn modelId="{A6040246-53C2-4C69-A371-9906A881D17B}" type="presParOf" srcId="{A4994AB5-D184-4AA7-9237-E8C971821F0A}" destId="{3831B711-BD25-49A1-BE2A-B7949F42D33E}" srcOrd="1" destOrd="0" presId="urn:microsoft.com/office/officeart/2008/layout/NameandTitleOrganizationalChart"/>
    <dgm:cxn modelId="{554BA24B-60CD-4E52-A229-33C4552FD431}" type="presParOf" srcId="{A4994AB5-D184-4AA7-9237-E8C971821F0A}" destId="{1C809325-2FFF-4412-ADA4-ACD09B744350}" srcOrd="2" destOrd="0" presId="urn:microsoft.com/office/officeart/2008/layout/NameandTitleOrganizationalChart"/>
    <dgm:cxn modelId="{45F22FCA-6110-4DFD-A7AA-EABE97D07D45}" type="presParOf" srcId="{A42BCBB9-B148-4FAF-A32B-8CB97A51E1BD}" destId="{79CCB6CC-58F4-43E0-AF3C-854DB576264A}" srcOrd="1" destOrd="0" presId="urn:microsoft.com/office/officeart/2008/layout/NameandTitleOrganizationalChart"/>
    <dgm:cxn modelId="{C6141C40-CFD3-4B7A-B8C5-7C4392B327E4}" type="presParOf" srcId="{A42BCBB9-B148-4FAF-A32B-8CB97A51E1BD}" destId="{57FC2E51-E484-4DD2-A4A5-531A224CE963}" srcOrd="2" destOrd="0" presId="urn:microsoft.com/office/officeart/2008/layout/NameandTitleOrganizationalChart"/>
    <dgm:cxn modelId="{7865B016-8CAF-48F5-8144-2565C4CA1479}" type="presParOf" srcId="{57FC2E51-E484-4DD2-A4A5-531A224CE963}" destId="{4488FC5F-5743-4A69-AC34-F19C25357DF6}" srcOrd="0" destOrd="0" presId="urn:microsoft.com/office/officeart/2008/layout/NameandTitleOrganizationalChart"/>
    <dgm:cxn modelId="{8854E0C6-8F55-4A71-845A-B86E99B4A9D4}" type="presParOf" srcId="{57FC2E51-E484-4DD2-A4A5-531A224CE963}" destId="{A43883A7-D68E-4A8E-8E96-F31958464E64}" srcOrd="1" destOrd="0" presId="urn:microsoft.com/office/officeart/2008/layout/NameandTitleOrganizationalChart"/>
    <dgm:cxn modelId="{8C75BEA1-E308-406E-8B3C-862270932FA6}" type="presParOf" srcId="{A43883A7-D68E-4A8E-8E96-F31958464E64}" destId="{27188EEF-D907-4EAE-A7AE-A94FADFAAB01}" srcOrd="0" destOrd="0" presId="urn:microsoft.com/office/officeart/2008/layout/NameandTitleOrganizationalChart"/>
    <dgm:cxn modelId="{7E69ED95-7493-493B-8771-8BDBD383309B}" type="presParOf" srcId="{27188EEF-D907-4EAE-A7AE-A94FADFAAB01}" destId="{C3AE03C2-139D-496A-A174-6837B2BB310C}" srcOrd="0" destOrd="0" presId="urn:microsoft.com/office/officeart/2008/layout/NameandTitleOrganizationalChart"/>
    <dgm:cxn modelId="{C46A9CAC-8492-47FB-820D-AA50E39F2D90}" type="presParOf" srcId="{27188EEF-D907-4EAE-A7AE-A94FADFAAB01}" destId="{96D09EE2-087C-4EB5-BD52-35396B2AB981}" srcOrd="1" destOrd="0" presId="urn:microsoft.com/office/officeart/2008/layout/NameandTitleOrganizationalChart"/>
    <dgm:cxn modelId="{BC96C3B7-D2E0-445F-A0E1-C9957ECFE577}" type="presParOf" srcId="{27188EEF-D907-4EAE-A7AE-A94FADFAAB01}" destId="{8ECFBE59-7975-4DDF-ABA8-4F5331EC6E2A}" srcOrd="2" destOrd="0" presId="urn:microsoft.com/office/officeart/2008/layout/NameandTitleOrganizationalChart"/>
    <dgm:cxn modelId="{613F37F6-48FE-4AF4-8C53-85AE1B29ACF1}" type="presParOf" srcId="{A43883A7-D68E-4A8E-8E96-F31958464E64}" destId="{4E11D979-2726-4572-943C-4C52F8A2457E}" srcOrd="1" destOrd="0" presId="urn:microsoft.com/office/officeart/2008/layout/NameandTitleOrganizationalChart"/>
    <dgm:cxn modelId="{323A7DA3-4ECA-4FC2-9732-174D5DDC3B71}" type="presParOf" srcId="{A43883A7-D68E-4A8E-8E96-F31958464E64}" destId="{66613E3D-1DF9-4995-B9FA-94AD04054026}" srcOrd="2" destOrd="0" presId="urn:microsoft.com/office/officeart/2008/layout/NameandTitleOrganizationalChart"/>
    <dgm:cxn modelId="{D2D0C8C5-E018-4FB5-A7B0-E19D8AAD5390}" type="presParOf" srcId="{66613E3D-1DF9-4995-B9FA-94AD04054026}" destId="{2AA54BD1-7337-4019-9B53-64261C757DA1}" srcOrd="0" destOrd="0" presId="urn:microsoft.com/office/officeart/2008/layout/NameandTitleOrganizationalChart"/>
    <dgm:cxn modelId="{C107D772-62D7-456C-BC17-336D93973DEF}" type="presParOf" srcId="{66613E3D-1DF9-4995-B9FA-94AD04054026}" destId="{8A3C9FFF-9802-44A4-96D8-B2BAF9459158}" srcOrd="1" destOrd="0" presId="urn:microsoft.com/office/officeart/2008/layout/NameandTitleOrganizationalChart"/>
    <dgm:cxn modelId="{49A96E06-332C-4B0E-98E3-78C4BD898F28}" type="presParOf" srcId="{8A3C9FFF-9802-44A4-96D8-B2BAF9459158}" destId="{7AB92E51-C9E2-4FF3-9DE5-2DE5360D74BE}" srcOrd="0" destOrd="0" presId="urn:microsoft.com/office/officeart/2008/layout/NameandTitleOrganizationalChart"/>
    <dgm:cxn modelId="{98E861E2-CA7F-4179-BE2E-C00AEF2AB084}" type="presParOf" srcId="{7AB92E51-C9E2-4FF3-9DE5-2DE5360D74BE}" destId="{A461179D-D6EE-4C06-84FD-82D0AB0C2D39}" srcOrd="0" destOrd="0" presId="urn:microsoft.com/office/officeart/2008/layout/NameandTitleOrganizationalChart"/>
    <dgm:cxn modelId="{C460FD07-BB66-404A-A7E4-F2A101F3DD40}" type="presParOf" srcId="{7AB92E51-C9E2-4FF3-9DE5-2DE5360D74BE}" destId="{4F038156-B3B3-423A-B8B5-E35E1F490E04}" srcOrd="1" destOrd="0" presId="urn:microsoft.com/office/officeart/2008/layout/NameandTitleOrganizationalChart"/>
    <dgm:cxn modelId="{F99CF2F3-1B5D-4314-99E5-74477DB9ADF1}" type="presParOf" srcId="{7AB92E51-C9E2-4FF3-9DE5-2DE5360D74BE}" destId="{6E9F97C2-6510-462F-8CB0-99CD3F724FFA}" srcOrd="2" destOrd="0" presId="urn:microsoft.com/office/officeart/2008/layout/NameandTitleOrganizationalChart"/>
    <dgm:cxn modelId="{E5613795-25A8-42CC-97DE-995F675895DB}" type="presParOf" srcId="{8A3C9FFF-9802-44A4-96D8-B2BAF9459158}" destId="{F9ECBB82-E05B-4C62-95B4-42655DDFEFBF}" srcOrd="1" destOrd="0" presId="urn:microsoft.com/office/officeart/2008/layout/NameandTitleOrganizationalChart"/>
    <dgm:cxn modelId="{053AD934-EF25-445C-85B7-13609F067CD8}" type="presParOf" srcId="{F9ECBB82-E05B-4C62-95B4-42655DDFEFBF}" destId="{04A06C26-FB62-415D-8715-7CD0CD007DC5}" srcOrd="0" destOrd="0" presId="urn:microsoft.com/office/officeart/2008/layout/NameandTitleOrganizationalChart"/>
    <dgm:cxn modelId="{3303403F-A608-45E8-A116-6F8B75AF5BDB}" type="presParOf" srcId="{F9ECBB82-E05B-4C62-95B4-42655DDFEFBF}" destId="{E0DFBEB5-AA2E-4653-8948-C4D356783409}" srcOrd="1" destOrd="0" presId="urn:microsoft.com/office/officeart/2008/layout/NameandTitleOrganizationalChart"/>
    <dgm:cxn modelId="{C1035F3B-9F08-48D0-98DA-F58689E3FAC2}" type="presParOf" srcId="{E0DFBEB5-AA2E-4653-8948-C4D356783409}" destId="{F519E3EF-36AD-423A-AF78-48AF0A4085C1}" srcOrd="0" destOrd="0" presId="urn:microsoft.com/office/officeart/2008/layout/NameandTitleOrganizationalChart"/>
    <dgm:cxn modelId="{737A1860-0018-4093-9864-89A455A438F4}" type="presParOf" srcId="{F519E3EF-36AD-423A-AF78-48AF0A4085C1}" destId="{7EA88A32-DCD1-4A2D-B759-C1A492131A9F}" srcOrd="0" destOrd="0" presId="urn:microsoft.com/office/officeart/2008/layout/NameandTitleOrganizationalChart"/>
    <dgm:cxn modelId="{1A26487D-3846-4735-AD18-BAF573A713BE}" type="presParOf" srcId="{F519E3EF-36AD-423A-AF78-48AF0A4085C1}" destId="{BED0AAE8-FE77-472B-B502-4DB39FE921AE}" srcOrd="1" destOrd="0" presId="urn:microsoft.com/office/officeart/2008/layout/NameandTitleOrganizationalChart"/>
    <dgm:cxn modelId="{59B01392-25DF-4AD4-8EC9-2C1F171A249F}" type="presParOf" srcId="{F519E3EF-36AD-423A-AF78-48AF0A4085C1}" destId="{C38DE935-172E-4B43-B15C-551800F8000A}" srcOrd="2" destOrd="0" presId="urn:microsoft.com/office/officeart/2008/layout/NameandTitleOrganizationalChart"/>
    <dgm:cxn modelId="{03D5C870-0757-4971-A4D2-49CFE0CFA72F}" type="presParOf" srcId="{E0DFBEB5-AA2E-4653-8948-C4D356783409}" destId="{39ACD903-720A-4D57-B8E6-63B4550C1B6C}" srcOrd="1" destOrd="0" presId="urn:microsoft.com/office/officeart/2008/layout/NameandTitleOrganizationalChart"/>
    <dgm:cxn modelId="{587D37CE-E8AC-455E-A3C3-D1512836CE24}" type="presParOf" srcId="{39ACD903-720A-4D57-B8E6-63B4550C1B6C}" destId="{4C0A5B6A-71ED-425D-ABBD-E890345F3C28}" srcOrd="0" destOrd="0" presId="urn:microsoft.com/office/officeart/2008/layout/NameandTitleOrganizationalChart"/>
    <dgm:cxn modelId="{DBF5E972-80DF-493A-8C22-397EAC493722}" type="presParOf" srcId="{39ACD903-720A-4D57-B8E6-63B4550C1B6C}" destId="{682FA96F-208E-41BF-B7E7-841CCDC025B0}" srcOrd="1" destOrd="0" presId="urn:microsoft.com/office/officeart/2008/layout/NameandTitleOrganizationalChart"/>
    <dgm:cxn modelId="{4D0CE856-DCAA-43A5-AB30-4E14BA0FC9B9}" type="presParOf" srcId="{682FA96F-208E-41BF-B7E7-841CCDC025B0}" destId="{F486A37E-5535-48C6-B784-9B9FD11D6E0F}" srcOrd="0" destOrd="0" presId="urn:microsoft.com/office/officeart/2008/layout/NameandTitleOrganizationalChart"/>
    <dgm:cxn modelId="{F8500D9D-229B-45BE-8416-C78364E1B59A}" type="presParOf" srcId="{F486A37E-5535-48C6-B784-9B9FD11D6E0F}" destId="{D762DA24-0B34-4C91-900E-37D9325A8859}" srcOrd="0" destOrd="0" presId="urn:microsoft.com/office/officeart/2008/layout/NameandTitleOrganizationalChart"/>
    <dgm:cxn modelId="{1F772BD3-A24F-4E47-B8C6-449F39D416BD}" type="presParOf" srcId="{F486A37E-5535-48C6-B784-9B9FD11D6E0F}" destId="{AE477E69-28EC-4DF8-AF5C-AC0EF206DC10}" srcOrd="1" destOrd="0" presId="urn:microsoft.com/office/officeart/2008/layout/NameandTitleOrganizationalChart"/>
    <dgm:cxn modelId="{4D2AB3FA-DD3E-4CFB-A1D2-63C73DEA5345}" type="presParOf" srcId="{F486A37E-5535-48C6-B784-9B9FD11D6E0F}" destId="{2E2738E9-E000-46DE-9F35-1E3D87576C3A}" srcOrd="2" destOrd="0" presId="urn:microsoft.com/office/officeart/2008/layout/NameandTitleOrganizationalChart"/>
    <dgm:cxn modelId="{8C7B4677-493A-4D07-8772-A57BD323D888}" type="presParOf" srcId="{682FA96F-208E-41BF-B7E7-841CCDC025B0}" destId="{1CD686EA-07E4-43D3-9240-8087411380C8}" srcOrd="1" destOrd="0" presId="urn:microsoft.com/office/officeart/2008/layout/NameandTitleOrganizationalChart"/>
    <dgm:cxn modelId="{8B45E3A5-3FFA-4690-8145-61D8180B2C5A}" type="presParOf" srcId="{1CD686EA-07E4-43D3-9240-8087411380C8}" destId="{083B44A7-B839-4D7B-A429-847B3F8EAE20}" srcOrd="0" destOrd="0" presId="urn:microsoft.com/office/officeart/2008/layout/NameandTitleOrganizationalChart"/>
    <dgm:cxn modelId="{09B00229-AC1E-4D69-886C-8FF1024C12A8}" type="presParOf" srcId="{1CD686EA-07E4-43D3-9240-8087411380C8}" destId="{411AB186-9766-4164-8EF2-081B8CBC3E66}" srcOrd="1" destOrd="0" presId="urn:microsoft.com/office/officeart/2008/layout/NameandTitleOrganizationalChart"/>
    <dgm:cxn modelId="{2982C884-9ED7-4348-AA99-1C9CD3059CF1}" type="presParOf" srcId="{411AB186-9766-4164-8EF2-081B8CBC3E66}" destId="{37BBE76A-74EE-46AD-910C-30C258B8D117}" srcOrd="0" destOrd="0" presId="urn:microsoft.com/office/officeart/2008/layout/NameandTitleOrganizationalChart"/>
    <dgm:cxn modelId="{5CDDE58F-BA09-4DA2-8C06-E5740922C217}" type="presParOf" srcId="{37BBE76A-74EE-46AD-910C-30C258B8D117}" destId="{2EB36C12-7782-4EDF-A2D1-4349FAC80D1C}" srcOrd="0" destOrd="0" presId="urn:microsoft.com/office/officeart/2008/layout/NameandTitleOrganizationalChart"/>
    <dgm:cxn modelId="{87132FFF-EEE3-409D-BFBB-CCC454A200C7}" type="presParOf" srcId="{37BBE76A-74EE-46AD-910C-30C258B8D117}" destId="{0E369E87-342B-4016-B699-E5C6202269C6}" srcOrd="1" destOrd="0" presId="urn:microsoft.com/office/officeart/2008/layout/NameandTitleOrganizationalChart"/>
    <dgm:cxn modelId="{796CE87A-B0EB-41DE-BC66-8511AAE3E52E}" type="presParOf" srcId="{37BBE76A-74EE-46AD-910C-30C258B8D117}" destId="{0ACA0F7A-CEC9-487C-8E6B-E6DD65886EF4}" srcOrd="2" destOrd="0" presId="urn:microsoft.com/office/officeart/2008/layout/NameandTitleOrganizationalChart"/>
    <dgm:cxn modelId="{21CF6634-33B2-4696-984F-2410883E7839}" type="presParOf" srcId="{411AB186-9766-4164-8EF2-081B8CBC3E66}" destId="{2799032C-8158-4DC4-88EC-C6ECB59BF2DE}" srcOrd="1" destOrd="0" presId="urn:microsoft.com/office/officeart/2008/layout/NameandTitleOrganizationalChart"/>
    <dgm:cxn modelId="{0FD3BC1C-0187-4BCB-AA2B-AF5D80EEEA49}" type="presParOf" srcId="{2799032C-8158-4DC4-88EC-C6ECB59BF2DE}" destId="{20204B62-C75A-4E33-877D-13C20E29102D}" srcOrd="0" destOrd="0" presId="urn:microsoft.com/office/officeart/2008/layout/NameandTitleOrganizationalChart"/>
    <dgm:cxn modelId="{D7743753-F5DA-4C1B-A58B-9A4F0F9327B4}" type="presParOf" srcId="{2799032C-8158-4DC4-88EC-C6ECB59BF2DE}" destId="{6DBE4E76-07C4-412D-9CA5-B868509EE4CE}" srcOrd="1" destOrd="0" presId="urn:microsoft.com/office/officeart/2008/layout/NameandTitleOrganizationalChart"/>
    <dgm:cxn modelId="{24311A08-78FA-45F9-A240-54A651595EB3}" type="presParOf" srcId="{6DBE4E76-07C4-412D-9CA5-B868509EE4CE}" destId="{FE1ECA00-8D02-440A-A329-EA9AA7A4755C}" srcOrd="0" destOrd="0" presId="urn:microsoft.com/office/officeart/2008/layout/NameandTitleOrganizationalChart"/>
    <dgm:cxn modelId="{AED6094F-2F12-4516-8EDC-53F93AFE9517}" type="presParOf" srcId="{FE1ECA00-8D02-440A-A329-EA9AA7A4755C}" destId="{6F2BEA02-D1C3-4EEA-9D9D-29389FB9AB64}" srcOrd="0" destOrd="0" presId="urn:microsoft.com/office/officeart/2008/layout/NameandTitleOrganizationalChart"/>
    <dgm:cxn modelId="{C4031966-2F3A-4F6A-8BA8-76886F562B65}" type="presParOf" srcId="{FE1ECA00-8D02-440A-A329-EA9AA7A4755C}" destId="{35873D9E-94A0-4390-9347-CB6273C13FFF}" srcOrd="1" destOrd="0" presId="urn:microsoft.com/office/officeart/2008/layout/NameandTitleOrganizationalChart"/>
    <dgm:cxn modelId="{8A3E297E-29BC-45F6-A0CB-6D420FA89EFD}" type="presParOf" srcId="{FE1ECA00-8D02-440A-A329-EA9AA7A4755C}" destId="{74B59109-946D-4F9F-9570-62C0F19FB2D3}" srcOrd="2" destOrd="0" presId="urn:microsoft.com/office/officeart/2008/layout/NameandTitleOrganizationalChart"/>
    <dgm:cxn modelId="{2D2C52F3-DA22-4828-90C3-6B04B72E362A}" type="presParOf" srcId="{6DBE4E76-07C4-412D-9CA5-B868509EE4CE}" destId="{DF880812-CF15-4C77-BA35-C1F8649311F8}" srcOrd="1" destOrd="0" presId="urn:microsoft.com/office/officeart/2008/layout/NameandTitleOrganizationalChart"/>
    <dgm:cxn modelId="{C3B5C60A-1FC5-43E2-BBF5-F2C8A9B083A1}" type="presParOf" srcId="{6DBE4E76-07C4-412D-9CA5-B868509EE4CE}" destId="{6858A013-0837-45BD-AAF7-F2EFB0AB2167}" srcOrd="2" destOrd="0" presId="urn:microsoft.com/office/officeart/2008/layout/NameandTitleOrganizationalChart"/>
    <dgm:cxn modelId="{01B5DBA4-D71B-4DE9-97E0-C3BF4EB725A7}" type="presParOf" srcId="{411AB186-9766-4164-8EF2-081B8CBC3E66}" destId="{07D7B4F2-D19A-49DF-99A1-A3EB5FE5FEFC}" srcOrd="2" destOrd="0" presId="urn:microsoft.com/office/officeart/2008/layout/NameandTitleOrganizationalChart"/>
    <dgm:cxn modelId="{98A31AB6-6D7F-4D42-AAB3-9C659709F9B9}" type="presParOf" srcId="{682FA96F-208E-41BF-B7E7-841CCDC025B0}" destId="{FB3AA162-E4C8-412F-A46C-D0CD2E6AC795}" srcOrd="2" destOrd="0" presId="urn:microsoft.com/office/officeart/2008/layout/NameandTitleOrganizationalChart"/>
    <dgm:cxn modelId="{E597B0B2-CC65-4D0F-B9E7-2C947E5F6A19}" type="presParOf" srcId="{E0DFBEB5-AA2E-4653-8948-C4D356783409}" destId="{3A815C03-6DAD-4D6F-9923-D3D97D14CED3}" srcOrd="2" destOrd="0" presId="urn:microsoft.com/office/officeart/2008/layout/NameandTitleOrganizationalChart"/>
    <dgm:cxn modelId="{272A10B0-2AFF-43AB-BAD0-95DE5F126ED2}" type="presParOf" srcId="{8A3C9FFF-9802-44A4-96D8-B2BAF9459158}" destId="{F92F40EB-5FC5-4545-A0DF-52CEC9B74318}" srcOrd="2" destOrd="0" presId="urn:microsoft.com/office/officeart/2008/layout/NameandTitleOrganizationalChart"/>
    <dgm:cxn modelId="{EC35FA6C-E6E0-4FEA-AFC9-783CAB29B7E2}" type="presParOf" srcId="{66613E3D-1DF9-4995-B9FA-94AD04054026}" destId="{74973AB9-FD91-4648-8F7B-8EE891FCA423}" srcOrd="2" destOrd="0" presId="urn:microsoft.com/office/officeart/2008/layout/NameandTitleOrganizationalChart"/>
    <dgm:cxn modelId="{16981777-33E0-420E-A17D-CDABC90C2971}" type="presParOf" srcId="{66613E3D-1DF9-4995-B9FA-94AD04054026}" destId="{CA543F85-6C48-4E62-8F95-277DDEEAB01D}" srcOrd="3" destOrd="0" presId="urn:microsoft.com/office/officeart/2008/layout/NameandTitleOrganizationalChart"/>
    <dgm:cxn modelId="{A69BA632-FC8A-4472-8F5D-48403DED6B92}" type="presParOf" srcId="{CA543F85-6C48-4E62-8F95-277DDEEAB01D}" destId="{A57DCB32-76CA-464A-ACB5-8B366CF64B20}" srcOrd="0" destOrd="0" presId="urn:microsoft.com/office/officeart/2008/layout/NameandTitleOrganizationalChart"/>
    <dgm:cxn modelId="{55A63FAA-6AFF-48C4-A540-F6C282BFCD4A}" type="presParOf" srcId="{A57DCB32-76CA-464A-ACB5-8B366CF64B20}" destId="{71940465-971F-4F4C-86D6-465828B7E501}" srcOrd="0" destOrd="0" presId="urn:microsoft.com/office/officeart/2008/layout/NameandTitleOrganizationalChart"/>
    <dgm:cxn modelId="{A51CBDDD-2AD6-4A29-BF35-3B439E54A3C5}" type="presParOf" srcId="{A57DCB32-76CA-464A-ACB5-8B366CF64B20}" destId="{180108AE-2482-431E-AAD9-D6C6DA31A5E1}" srcOrd="1" destOrd="0" presId="urn:microsoft.com/office/officeart/2008/layout/NameandTitleOrganizationalChart"/>
    <dgm:cxn modelId="{8A539830-E7CE-454C-85B0-E1B275853A38}" type="presParOf" srcId="{A57DCB32-76CA-464A-ACB5-8B366CF64B20}" destId="{818D76FC-DB81-44AB-8A96-A7FB09FF9FBD}" srcOrd="2" destOrd="0" presId="urn:microsoft.com/office/officeart/2008/layout/NameandTitleOrganizationalChart"/>
    <dgm:cxn modelId="{37A9CEDE-53F3-4354-A9DF-72CAF8A1022D}" type="presParOf" srcId="{CA543F85-6C48-4E62-8F95-277DDEEAB01D}" destId="{368916BC-9BDC-496A-9D42-FAC96031414D}" srcOrd="1" destOrd="0" presId="urn:microsoft.com/office/officeart/2008/layout/NameandTitleOrganizationalChart"/>
    <dgm:cxn modelId="{FAF5E47E-4026-462A-8455-128C071CDD43}" type="presParOf" srcId="{CA543F85-6C48-4E62-8F95-277DDEEAB01D}" destId="{96C7498D-3280-4A3C-B5E0-DE33DB4B2221}" srcOrd="2" destOrd="0" presId="urn:microsoft.com/office/officeart/2008/layout/NameandTitleOrganizationalChart"/>
    <dgm:cxn modelId="{C2956A4C-6575-4266-B1AE-7ABF705B85DC}" type="presParOf" srcId="{57FC2E51-E484-4DD2-A4A5-531A224CE963}" destId="{7A3142CB-BCCB-4ABF-8A53-DE3B8E803023}" srcOrd="2" destOrd="0" presId="urn:microsoft.com/office/officeart/2008/layout/NameandTitleOrganizationalChart"/>
    <dgm:cxn modelId="{F74BB6F2-2A9B-4C57-BED6-AFD20152B436}" type="presParOf" srcId="{57FC2E51-E484-4DD2-A4A5-531A224CE963}" destId="{8E1C697D-2FC7-49D0-A5FD-3CCDB02A9D4D}" srcOrd="3" destOrd="0" presId="urn:microsoft.com/office/officeart/2008/layout/NameandTitleOrganizationalChart"/>
    <dgm:cxn modelId="{C8750433-17A9-4737-9F38-D53E1867F6B3}" type="presParOf" srcId="{8E1C697D-2FC7-49D0-A5FD-3CCDB02A9D4D}" destId="{0D658BF4-7E89-404A-B031-AC449F990225}" srcOrd="0" destOrd="0" presId="urn:microsoft.com/office/officeart/2008/layout/NameandTitleOrganizationalChart"/>
    <dgm:cxn modelId="{974D589B-CC98-461E-B7E6-59D9478A294E}" type="presParOf" srcId="{0D658BF4-7E89-404A-B031-AC449F990225}" destId="{C28F51C0-3448-4C4D-ACAF-528F6DA8103B}" srcOrd="0" destOrd="0" presId="urn:microsoft.com/office/officeart/2008/layout/NameandTitleOrganizationalChart"/>
    <dgm:cxn modelId="{60290623-006E-4DF0-8C36-4455FF511874}" type="presParOf" srcId="{0D658BF4-7E89-404A-B031-AC449F990225}" destId="{B996F145-817A-4DD9-B6BD-5ADC10631495}" srcOrd="1" destOrd="0" presId="urn:microsoft.com/office/officeart/2008/layout/NameandTitleOrganizationalChart"/>
    <dgm:cxn modelId="{CCC92300-2052-4262-A6B8-E3094191DCEF}" type="presParOf" srcId="{0D658BF4-7E89-404A-B031-AC449F990225}" destId="{372DD870-7F38-4783-A655-6A05A7A34962}" srcOrd="2" destOrd="0" presId="urn:microsoft.com/office/officeart/2008/layout/NameandTitleOrganizationalChart"/>
    <dgm:cxn modelId="{3FE269A6-3162-426D-A68A-58D2190C0947}" type="presParOf" srcId="{8E1C697D-2FC7-49D0-A5FD-3CCDB02A9D4D}" destId="{7D5ADE8F-26DF-48AF-92D8-69B0409C8E27}" srcOrd="1" destOrd="0" presId="urn:microsoft.com/office/officeart/2008/layout/NameandTitleOrganizationalChart"/>
    <dgm:cxn modelId="{2970C75D-7E58-423B-A7B5-5740B8148131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376087"/>
    <w:rsid w:val="0038667C"/>
    <w:rsid w:val="00397518"/>
    <w:rsid w:val="003B1CFE"/>
    <w:rsid w:val="003D31E0"/>
    <w:rsid w:val="004549F9"/>
    <w:rsid w:val="00474145"/>
    <w:rsid w:val="00553056"/>
    <w:rsid w:val="005700A3"/>
    <w:rsid w:val="005A144F"/>
    <w:rsid w:val="005D1CA2"/>
    <w:rsid w:val="00614072"/>
    <w:rsid w:val="00961362"/>
    <w:rsid w:val="0099114A"/>
    <w:rsid w:val="009972D5"/>
    <w:rsid w:val="009A0BAE"/>
    <w:rsid w:val="009D0745"/>
    <w:rsid w:val="00A36945"/>
    <w:rsid w:val="00A55A14"/>
    <w:rsid w:val="00BA77E8"/>
    <w:rsid w:val="00DD6724"/>
    <w:rsid w:val="00E05882"/>
    <w:rsid w:val="00E0658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D79483-88AE-49DA-892C-0E7B8223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5367</TotalTime>
  <Pages>16</Pages>
  <Words>4272</Words>
  <Characters>25207</Characters>
  <Application>Microsoft Office Word</Application>
  <DocSecurity>0</DocSecurity>
  <Lines>210</Lines>
  <Paragraphs>58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Lacigová Kateřina, Mgr.</cp:lastModifiedBy>
  <cp:revision>319</cp:revision>
  <cp:lastPrinted>2019-11-14T12:52:00Z</cp:lastPrinted>
  <dcterms:created xsi:type="dcterms:W3CDTF">2019-10-15T06:24:00Z</dcterms:created>
  <dcterms:modified xsi:type="dcterms:W3CDTF">2020-06-11T11:36:00Z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